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28A8" w14:textId="77777777" w:rsidR="009D13F8" w:rsidRPr="00BB6E48" w:rsidRDefault="009D13F8" w:rsidP="009D13F8">
      <w:pPr>
        <w:pStyle w:val="Heading3"/>
        <w:rPr>
          <w:rFonts w:ascii="Calibri" w:hAnsi="Calibri"/>
          <w:sz w:val="36"/>
          <w:szCs w:val="36"/>
          <w:lang w:val="en-US"/>
        </w:rPr>
      </w:pPr>
      <w:r w:rsidRPr="00BB6E48">
        <w:rPr>
          <w:rFonts w:ascii="Calibri" w:hAnsi="Calibri"/>
          <w:sz w:val="36"/>
          <w:szCs w:val="36"/>
          <w:lang w:val="en-US"/>
        </w:rPr>
        <w:t>CURRICULUM VITAE</w:t>
      </w:r>
    </w:p>
    <w:tbl>
      <w:tblPr>
        <w:tblW w:w="0" w:type="auto"/>
        <w:tblLook w:val="04A0" w:firstRow="1" w:lastRow="0" w:firstColumn="1" w:lastColumn="0" w:noHBand="0" w:noVBand="1"/>
      </w:tblPr>
      <w:tblGrid>
        <w:gridCol w:w="2363"/>
        <w:gridCol w:w="6027"/>
        <w:gridCol w:w="1408"/>
      </w:tblGrid>
      <w:tr w:rsidR="009D13F8" w:rsidRPr="00540841" w14:paraId="5474DFE6" w14:textId="77777777" w:rsidTr="00906BED">
        <w:tc>
          <w:tcPr>
            <w:tcW w:w="2388" w:type="dxa"/>
          </w:tcPr>
          <w:p w14:paraId="2A1C7240" w14:textId="77777777" w:rsidR="009D13F8" w:rsidRPr="006D5421" w:rsidRDefault="009D13F8" w:rsidP="00906BED">
            <w:pPr>
              <w:suppressAutoHyphens/>
              <w:rPr>
                <w:rFonts w:ascii="Calibri" w:hAnsi="Calibri"/>
                <w:b/>
              </w:rPr>
            </w:pPr>
          </w:p>
          <w:p w14:paraId="2057C417" w14:textId="77777777" w:rsidR="009D13F8" w:rsidRPr="00AA73B4" w:rsidRDefault="009D13F8" w:rsidP="00906BED">
            <w:pPr>
              <w:suppressAutoHyphens/>
              <w:rPr>
                <w:rFonts w:ascii="Calibri" w:hAnsi="Calibri"/>
                <w:b/>
                <w:sz w:val="18"/>
                <w:szCs w:val="18"/>
                <w:lang w:val="en-US"/>
              </w:rPr>
            </w:pPr>
            <w:r w:rsidRPr="00AA73B4">
              <w:rPr>
                <w:rFonts w:ascii="Calibri" w:hAnsi="Calibri"/>
                <w:b/>
                <w:sz w:val="28"/>
                <w:szCs w:val="28"/>
              </w:rPr>
              <w:t>PERSONAL DETAILS</w:t>
            </w:r>
          </w:p>
        </w:tc>
        <w:tc>
          <w:tcPr>
            <w:tcW w:w="6120" w:type="dxa"/>
          </w:tcPr>
          <w:p w14:paraId="620A5ABB" w14:textId="77777777" w:rsidR="009D13F8" w:rsidRDefault="009D13F8" w:rsidP="00906BED">
            <w:pPr>
              <w:suppressAutoHyphens/>
              <w:rPr>
                <w:rFonts w:ascii="Calibri" w:hAnsi="Calibri"/>
                <w:sz w:val="18"/>
                <w:szCs w:val="18"/>
                <w:lang w:val="en-US"/>
              </w:rPr>
            </w:pPr>
          </w:p>
          <w:p w14:paraId="42479080" w14:textId="77777777" w:rsidR="009D13F8" w:rsidRPr="00540841" w:rsidRDefault="009D13F8" w:rsidP="00906BED">
            <w:pPr>
              <w:suppressAutoHyphens/>
              <w:rPr>
                <w:rFonts w:ascii="Calibri" w:hAnsi="Calibri"/>
                <w:sz w:val="18"/>
                <w:szCs w:val="18"/>
                <w:lang w:val="en-US"/>
              </w:rPr>
            </w:pPr>
            <w:r w:rsidRPr="00540841">
              <w:rPr>
                <w:rFonts w:ascii="Calibri" w:hAnsi="Calibri"/>
                <w:sz w:val="18"/>
                <w:szCs w:val="18"/>
                <w:lang w:val="en-US"/>
              </w:rPr>
              <w:t>Ronald F Pol</w:t>
            </w:r>
          </w:p>
          <w:p w14:paraId="4E7F4CCD" w14:textId="77777777" w:rsidR="009D13F8" w:rsidRPr="00540841" w:rsidRDefault="009D13F8" w:rsidP="00906BED">
            <w:pPr>
              <w:suppressAutoHyphens/>
              <w:rPr>
                <w:rFonts w:ascii="Calibri" w:hAnsi="Calibri"/>
                <w:sz w:val="18"/>
                <w:szCs w:val="18"/>
                <w:lang w:val="en-US"/>
              </w:rPr>
            </w:pPr>
            <w:r w:rsidRPr="00540841">
              <w:rPr>
                <w:rFonts w:ascii="Calibri" w:hAnsi="Calibri"/>
                <w:bCs/>
                <w:sz w:val="18"/>
                <w:szCs w:val="18"/>
                <w:lang w:val="en-US"/>
              </w:rPr>
              <w:t xml:space="preserve">PO Box 41-036, </w:t>
            </w:r>
            <w:r w:rsidRPr="00540841">
              <w:rPr>
                <w:rFonts w:ascii="Calibri" w:hAnsi="Calibri"/>
                <w:sz w:val="18"/>
                <w:szCs w:val="18"/>
                <w:lang w:val="en-US"/>
              </w:rPr>
              <w:t>Wellington 5047, New Zealand</w:t>
            </w:r>
          </w:p>
          <w:p w14:paraId="04B22733" w14:textId="77777777" w:rsidR="009D13F8" w:rsidRPr="00540841" w:rsidRDefault="009D13F8" w:rsidP="00906BED">
            <w:pPr>
              <w:suppressAutoHyphens/>
              <w:rPr>
                <w:rFonts w:ascii="Calibri" w:hAnsi="Calibri"/>
                <w:sz w:val="18"/>
                <w:szCs w:val="18"/>
                <w:lang w:val="en-US"/>
              </w:rPr>
            </w:pPr>
            <w:r>
              <w:rPr>
                <w:rFonts w:ascii="Calibri" w:hAnsi="Calibri"/>
                <w:sz w:val="18"/>
                <w:szCs w:val="18"/>
                <w:lang w:val="en-US"/>
              </w:rPr>
              <w:t>+64-4-566 5144 (work); +64-</w:t>
            </w:r>
            <w:r w:rsidRPr="00540841">
              <w:rPr>
                <w:rFonts w:ascii="Calibri" w:hAnsi="Calibri"/>
                <w:sz w:val="18"/>
                <w:szCs w:val="18"/>
                <w:lang w:val="en-US"/>
              </w:rPr>
              <w:t>27-241 1163 (mobile)</w:t>
            </w:r>
          </w:p>
          <w:p w14:paraId="41967105" w14:textId="77777777" w:rsidR="009D13F8" w:rsidRPr="00540841" w:rsidRDefault="009D13F8" w:rsidP="00906BED">
            <w:pPr>
              <w:suppressAutoHyphens/>
              <w:rPr>
                <w:rFonts w:ascii="Calibri" w:hAnsi="Calibri"/>
                <w:sz w:val="18"/>
                <w:szCs w:val="18"/>
                <w:lang w:val="en-US"/>
              </w:rPr>
            </w:pPr>
            <w:r>
              <w:rPr>
                <w:rFonts w:ascii="Calibri" w:hAnsi="Calibri"/>
                <w:sz w:val="18"/>
                <w:szCs w:val="18"/>
                <w:lang w:val="en-US"/>
              </w:rPr>
              <w:t>Ronald.Pol@AMLassurance.com</w:t>
            </w:r>
          </w:p>
        </w:tc>
        <w:tc>
          <w:tcPr>
            <w:tcW w:w="1440" w:type="dxa"/>
          </w:tcPr>
          <w:p w14:paraId="437AAE13" w14:textId="77777777" w:rsidR="009D13F8" w:rsidRPr="00540841" w:rsidRDefault="009D13F8" w:rsidP="00906BED">
            <w:pPr>
              <w:suppressAutoHyphens/>
              <w:rPr>
                <w:rFonts w:ascii="Calibri" w:hAnsi="Calibri"/>
                <w:sz w:val="18"/>
                <w:szCs w:val="18"/>
                <w:lang w:val="en-US"/>
              </w:rPr>
            </w:pPr>
          </w:p>
        </w:tc>
      </w:tr>
    </w:tbl>
    <w:p w14:paraId="22BE61F5" w14:textId="77777777" w:rsidR="009D13F8" w:rsidRDefault="009D13F8" w:rsidP="009D13F8">
      <w:pPr>
        <w:suppressAutoHyphens/>
        <w:rPr>
          <w:rFonts w:ascii="Calibri" w:hAnsi="Calibri"/>
          <w:b/>
          <w:sz w:val="18"/>
          <w:szCs w:val="18"/>
          <w:lang w:val="en-US"/>
        </w:rPr>
      </w:pPr>
    </w:p>
    <w:tbl>
      <w:tblPr>
        <w:tblW w:w="0" w:type="auto"/>
        <w:tblLook w:val="04A0" w:firstRow="1" w:lastRow="0" w:firstColumn="1" w:lastColumn="0" w:noHBand="0" w:noVBand="1"/>
      </w:tblPr>
      <w:tblGrid>
        <w:gridCol w:w="2379"/>
        <w:gridCol w:w="7419"/>
      </w:tblGrid>
      <w:tr w:rsidR="009D13F8" w:rsidRPr="00540841" w14:paraId="5B2D224E" w14:textId="77777777" w:rsidTr="00906BED">
        <w:tc>
          <w:tcPr>
            <w:tcW w:w="2388" w:type="dxa"/>
          </w:tcPr>
          <w:p w14:paraId="7CC0C0F4" w14:textId="77777777" w:rsidR="009D13F8" w:rsidRPr="00540841" w:rsidRDefault="009D13F8" w:rsidP="00906BED">
            <w:pPr>
              <w:suppressAutoHyphens/>
              <w:rPr>
                <w:rFonts w:ascii="Calibri" w:hAnsi="Calibri"/>
                <w:b/>
                <w:sz w:val="28"/>
                <w:szCs w:val="28"/>
                <w:lang w:val="en-US"/>
              </w:rPr>
            </w:pPr>
            <w:r w:rsidRPr="00540841">
              <w:rPr>
                <w:rFonts w:ascii="Calibri" w:hAnsi="Calibri"/>
                <w:b/>
                <w:sz w:val="28"/>
                <w:szCs w:val="28"/>
                <w:lang w:val="en-US"/>
              </w:rPr>
              <w:t>EDUCATION/</w:t>
            </w:r>
          </w:p>
          <w:p w14:paraId="09B73F63" w14:textId="77777777" w:rsidR="009D13F8" w:rsidRPr="00540841" w:rsidRDefault="009D13F8" w:rsidP="00906BED">
            <w:pPr>
              <w:suppressAutoHyphens/>
              <w:rPr>
                <w:rFonts w:ascii="Calibri" w:hAnsi="Calibri"/>
                <w:sz w:val="28"/>
                <w:szCs w:val="28"/>
                <w:lang w:val="en-US"/>
              </w:rPr>
            </w:pPr>
            <w:r w:rsidRPr="00540841">
              <w:rPr>
                <w:rFonts w:ascii="Calibri" w:hAnsi="Calibri"/>
                <w:b/>
                <w:sz w:val="28"/>
                <w:szCs w:val="28"/>
                <w:lang w:val="en-US"/>
              </w:rPr>
              <w:t>QUALIFICATIONS</w:t>
            </w:r>
          </w:p>
        </w:tc>
        <w:tc>
          <w:tcPr>
            <w:tcW w:w="7580" w:type="dxa"/>
          </w:tcPr>
          <w:p w14:paraId="56077E6C" w14:textId="77777777" w:rsidR="009D13F8" w:rsidRDefault="009D13F8" w:rsidP="00906BED">
            <w:pPr>
              <w:suppressAutoHyphens/>
              <w:rPr>
                <w:rFonts w:ascii="Calibri" w:hAnsi="Calibri"/>
                <w:b/>
                <w:sz w:val="18"/>
                <w:szCs w:val="18"/>
                <w:lang w:val="en-US"/>
              </w:rPr>
            </w:pPr>
            <w:r>
              <w:rPr>
                <w:rFonts w:ascii="Calibri" w:hAnsi="Calibri"/>
                <w:b/>
                <w:sz w:val="18"/>
                <w:szCs w:val="18"/>
                <w:lang w:val="en-US"/>
              </w:rPr>
              <w:t xml:space="preserve">Griffith University, </w:t>
            </w:r>
            <w:r w:rsidRPr="00981D38">
              <w:rPr>
                <w:rFonts w:ascii="Calibri" w:hAnsi="Calibri"/>
                <w:sz w:val="18"/>
                <w:szCs w:val="18"/>
                <w:lang w:val="en-US"/>
              </w:rPr>
              <w:t>Centre f</w:t>
            </w:r>
            <w:r>
              <w:rPr>
                <w:rFonts w:ascii="Calibri" w:hAnsi="Calibri"/>
                <w:sz w:val="18"/>
                <w:szCs w:val="18"/>
                <w:lang w:val="en-US"/>
              </w:rPr>
              <w:t xml:space="preserve">or Governance and Public Policy, </w:t>
            </w:r>
            <w:r w:rsidRPr="005066F5">
              <w:rPr>
                <w:rFonts w:ascii="Calibri" w:hAnsi="Calibri"/>
                <w:sz w:val="18"/>
                <w:szCs w:val="18"/>
                <w:lang w:val="en-US"/>
              </w:rPr>
              <w:t>2014</w:t>
            </w:r>
            <w:r>
              <w:rPr>
                <w:rFonts w:ascii="Calibri" w:hAnsi="Calibri"/>
                <w:sz w:val="18"/>
                <w:szCs w:val="18"/>
                <w:lang w:val="en-US"/>
              </w:rPr>
              <w:t>-2017</w:t>
            </w:r>
          </w:p>
          <w:p w14:paraId="7889DDAE" w14:textId="77777777" w:rsidR="009D13F8" w:rsidRDefault="009D13F8" w:rsidP="00906BED">
            <w:pPr>
              <w:numPr>
                <w:ilvl w:val="0"/>
                <w:numId w:val="4"/>
              </w:numPr>
              <w:suppressAutoHyphens/>
              <w:rPr>
                <w:rFonts w:ascii="Calibri" w:hAnsi="Calibri"/>
                <w:sz w:val="18"/>
                <w:szCs w:val="18"/>
                <w:lang w:val="en-US"/>
              </w:rPr>
            </w:pPr>
            <w:r w:rsidRPr="005066F5">
              <w:rPr>
                <w:rFonts w:ascii="Calibri" w:hAnsi="Calibri"/>
                <w:sz w:val="18"/>
                <w:szCs w:val="18"/>
                <w:lang w:val="en-US"/>
              </w:rPr>
              <w:t>Doctor of Philosophy</w:t>
            </w:r>
            <w:r>
              <w:rPr>
                <w:rFonts w:ascii="Calibri" w:hAnsi="Calibri"/>
                <w:sz w:val="18"/>
                <w:szCs w:val="18"/>
                <w:lang w:val="en-US"/>
              </w:rPr>
              <w:t xml:space="preserve">, </w:t>
            </w:r>
            <w:r w:rsidRPr="005066F5">
              <w:rPr>
                <w:rFonts w:ascii="Calibri" w:hAnsi="Calibri"/>
                <w:sz w:val="18"/>
                <w:szCs w:val="18"/>
                <w:lang w:val="en-US"/>
              </w:rPr>
              <w:t>PhD</w:t>
            </w:r>
            <w:r>
              <w:rPr>
                <w:rFonts w:ascii="Calibri" w:hAnsi="Calibri"/>
                <w:sz w:val="18"/>
                <w:szCs w:val="18"/>
                <w:lang w:val="en-US"/>
              </w:rPr>
              <w:t xml:space="preserve"> (political science, effectiveness/outcomes, money laundering)</w:t>
            </w:r>
          </w:p>
          <w:p w14:paraId="5C0A645B" w14:textId="77777777" w:rsidR="009D13F8" w:rsidRPr="005066F5" w:rsidRDefault="009D13F8" w:rsidP="00906BED">
            <w:pPr>
              <w:numPr>
                <w:ilvl w:val="0"/>
                <w:numId w:val="4"/>
              </w:numPr>
              <w:suppressAutoHyphens/>
              <w:rPr>
                <w:rFonts w:ascii="Calibri" w:hAnsi="Calibri"/>
                <w:sz w:val="18"/>
                <w:szCs w:val="18"/>
                <w:lang w:val="en-US"/>
              </w:rPr>
            </w:pPr>
            <w:r>
              <w:rPr>
                <w:rFonts w:ascii="Calibri" w:hAnsi="Calibri"/>
                <w:sz w:val="18"/>
                <w:szCs w:val="18"/>
                <w:lang w:val="en-US"/>
              </w:rPr>
              <w:t>Academic excellence award: Perfect examination score, all examiners</w:t>
            </w:r>
          </w:p>
          <w:p w14:paraId="15B8D28D" w14:textId="77777777" w:rsidR="009D13F8" w:rsidRPr="00540841" w:rsidRDefault="009D13F8" w:rsidP="00906BED">
            <w:pPr>
              <w:suppressAutoHyphens/>
              <w:rPr>
                <w:rFonts w:ascii="Calibri" w:hAnsi="Calibri"/>
                <w:sz w:val="18"/>
                <w:szCs w:val="18"/>
                <w:lang w:val="en-US"/>
              </w:rPr>
            </w:pPr>
            <w:r w:rsidRPr="00540841">
              <w:rPr>
                <w:rFonts w:ascii="Calibri" w:hAnsi="Calibri"/>
                <w:b/>
                <w:sz w:val="18"/>
                <w:szCs w:val="18"/>
                <w:lang w:val="en-US"/>
              </w:rPr>
              <w:t>University of Auckland</w:t>
            </w:r>
            <w:r w:rsidRPr="0039466A">
              <w:rPr>
                <w:rFonts w:ascii="Calibri" w:hAnsi="Calibri"/>
                <w:sz w:val="18"/>
                <w:szCs w:val="18"/>
                <w:lang w:val="en-US"/>
              </w:rPr>
              <w:t xml:space="preserve">, </w:t>
            </w:r>
            <w:r w:rsidRPr="00540841">
              <w:rPr>
                <w:rFonts w:ascii="Calibri" w:hAnsi="Calibri"/>
                <w:sz w:val="18"/>
                <w:szCs w:val="18"/>
                <w:lang w:val="en-US"/>
              </w:rPr>
              <w:t>1984</w:t>
            </w:r>
            <w:r>
              <w:rPr>
                <w:rFonts w:ascii="Calibri" w:hAnsi="Calibri"/>
                <w:sz w:val="18"/>
                <w:szCs w:val="18"/>
                <w:lang w:val="en-US"/>
              </w:rPr>
              <w:t>-1</w:t>
            </w:r>
            <w:r w:rsidRPr="00540841">
              <w:rPr>
                <w:rFonts w:ascii="Calibri" w:hAnsi="Calibri"/>
                <w:sz w:val="18"/>
                <w:szCs w:val="18"/>
                <w:lang w:val="en-US"/>
              </w:rPr>
              <w:t>988</w:t>
            </w:r>
          </w:p>
          <w:p w14:paraId="6E721661" w14:textId="77777777" w:rsidR="009D13F8" w:rsidRPr="00540841" w:rsidRDefault="009D13F8" w:rsidP="00906BED">
            <w:pPr>
              <w:numPr>
                <w:ilvl w:val="0"/>
                <w:numId w:val="1"/>
              </w:numPr>
              <w:suppressAutoHyphens/>
              <w:rPr>
                <w:rFonts w:ascii="Calibri" w:hAnsi="Calibri"/>
                <w:sz w:val="18"/>
                <w:szCs w:val="18"/>
                <w:lang w:val="en-US"/>
              </w:rPr>
            </w:pPr>
            <w:r w:rsidRPr="00540841">
              <w:rPr>
                <w:rFonts w:ascii="Calibri" w:hAnsi="Calibri"/>
                <w:sz w:val="18"/>
                <w:szCs w:val="18"/>
                <w:lang w:val="en-US"/>
              </w:rPr>
              <w:t>Bachelor of Laws (Honours)</w:t>
            </w:r>
          </w:p>
          <w:p w14:paraId="29D1790E" w14:textId="77777777" w:rsidR="009D13F8" w:rsidRPr="00540841" w:rsidRDefault="009D13F8" w:rsidP="00906BED">
            <w:pPr>
              <w:numPr>
                <w:ilvl w:val="0"/>
                <w:numId w:val="1"/>
              </w:numPr>
              <w:suppressAutoHyphens/>
              <w:rPr>
                <w:rFonts w:ascii="Calibri" w:hAnsi="Calibri"/>
                <w:sz w:val="18"/>
                <w:szCs w:val="18"/>
                <w:lang w:val="en-US"/>
              </w:rPr>
            </w:pPr>
            <w:r w:rsidRPr="00540841">
              <w:rPr>
                <w:rFonts w:ascii="Calibri" w:hAnsi="Calibri"/>
                <w:sz w:val="18"/>
                <w:szCs w:val="18"/>
                <w:lang w:val="en-US"/>
              </w:rPr>
              <w:t>Bachelor of Commerce (Economics)</w:t>
            </w:r>
          </w:p>
          <w:p w14:paraId="641DE4A0" w14:textId="77777777" w:rsidR="009D13F8" w:rsidRPr="00540841" w:rsidRDefault="009D13F8" w:rsidP="00906BED">
            <w:pPr>
              <w:suppressAutoHyphens/>
              <w:rPr>
                <w:rFonts w:ascii="Calibri" w:hAnsi="Calibri"/>
                <w:sz w:val="18"/>
                <w:szCs w:val="18"/>
                <w:lang w:val="en-US"/>
              </w:rPr>
            </w:pPr>
            <w:r w:rsidRPr="00540841">
              <w:rPr>
                <w:rFonts w:ascii="Calibri" w:hAnsi="Calibri"/>
                <w:b/>
                <w:sz w:val="18"/>
                <w:szCs w:val="18"/>
                <w:lang w:val="en-US"/>
              </w:rPr>
              <w:t>Other</w:t>
            </w:r>
            <w:r w:rsidRPr="00540841">
              <w:rPr>
                <w:rFonts w:ascii="Calibri" w:hAnsi="Calibri"/>
                <w:sz w:val="18"/>
                <w:szCs w:val="18"/>
                <w:lang w:val="en-US"/>
              </w:rPr>
              <w:t>: University Shotokan Karate Club (President), University Ski Club</w:t>
            </w:r>
          </w:p>
          <w:p w14:paraId="69D8C675" w14:textId="77777777" w:rsidR="009D13F8" w:rsidRPr="00540841" w:rsidRDefault="009D13F8" w:rsidP="00906BED">
            <w:pPr>
              <w:suppressAutoHyphens/>
              <w:rPr>
                <w:rFonts w:ascii="Calibri" w:hAnsi="Calibri"/>
                <w:sz w:val="18"/>
                <w:szCs w:val="18"/>
                <w:lang w:val="en-US"/>
              </w:rPr>
            </w:pPr>
            <w:r w:rsidRPr="00540841">
              <w:rPr>
                <w:rFonts w:ascii="Calibri" w:hAnsi="Calibri"/>
                <w:b/>
                <w:sz w:val="18"/>
                <w:szCs w:val="18"/>
                <w:lang w:val="en-US"/>
              </w:rPr>
              <w:t>Kamo High School</w:t>
            </w:r>
            <w:r w:rsidRPr="00540841">
              <w:rPr>
                <w:rFonts w:ascii="Calibri" w:hAnsi="Calibri"/>
                <w:sz w:val="18"/>
                <w:szCs w:val="18"/>
                <w:lang w:val="en-US"/>
              </w:rPr>
              <w:tab/>
              <w:t>1979-1983</w:t>
            </w:r>
          </w:p>
          <w:p w14:paraId="3C426BC4" w14:textId="13671C1D" w:rsidR="009D13F8" w:rsidRPr="00540841" w:rsidRDefault="009D13F8" w:rsidP="00906BED">
            <w:pPr>
              <w:suppressAutoHyphens/>
              <w:rPr>
                <w:rFonts w:ascii="Calibri" w:hAnsi="Calibri"/>
                <w:sz w:val="18"/>
                <w:szCs w:val="18"/>
              </w:rPr>
            </w:pPr>
            <w:r>
              <w:rPr>
                <w:rFonts w:ascii="Calibri" w:hAnsi="Calibri"/>
                <w:sz w:val="18"/>
                <w:szCs w:val="18"/>
                <w:lang w:val="en-US"/>
              </w:rPr>
              <w:t xml:space="preserve">1983: </w:t>
            </w:r>
            <w:r w:rsidR="006762F5">
              <w:rPr>
                <w:rFonts w:ascii="Calibri" w:hAnsi="Calibri"/>
                <w:sz w:val="18"/>
                <w:szCs w:val="18"/>
                <w:lang w:val="en-US"/>
              </w:rPr>
              <w:t>Dux of school, Prefect, Firsts in Economics, English, Mathematics &amp; Applied Mathematics</w:t>
            </w:r>
            <w:r>
              <w:rPr>
                <w:rFonts w:ascii="Calibri" w:hAnsi="Calibri"/>
                <w:sz w:val="18"/>
                <w:szCs w:val="18"/>
                <w:lang w:val="en-US"/>
              </w:rPr>
              <w:t xml:space="preserve">; </w:t>
            </w:r>
            <w:r>
              <w:rPr>
                <w:rFonts w:ascii="Calibri" w:hAnsi="Calibri"/>
                <w:sz w:val="18"/>
                <w:szCs w:val="18"/>
              </w:rPr>
              <w:t xml:space="preserve">1982: </w:t>
            </w:r>
            <w:r w:rsidR="006762F5">
              <w:rPr>
                <w:rFonts w:ascii="Calibri" w:hAnsi="Calibri"/>
                <w:sz w:val="18"/>
                <w:szCs w:val="18"/>
              </w:rPr>
              <w:t>Form 6 Economics prize</w:t>
            </w:r>
            <w:r>
              <w:rPr>
                <w:rFonts w:ascii="Calibri" w:hAnsi="Calibri"/>
                <w:sz w:val="18"/>
                <w:szCs w:val="18"/>
              </w:rPr>
              <w:t xml:space="preserve">; 1981: </w:t>
            </w:r>
            <w:r w:rsidR="006762F5" w:rsidRPr="00540841">
              <w:rPr>
                <w:rFonts w:ascii="Calibri" w:hAnsi="Calibri"/>
                <w:sz w:val="18"/>
                <w:szCs w:val="18"/>
              </w:rPr>
              <w:t>Third Place in Form 5</w:t>
            </w:r>
            <w:r w:rsidR="006762F5">
              <w:rPr>
                <w:rFonts w:ascii="Calibri" w:hAnsi="Calibri"/>
                <w:sz w:val="18"/>
                <w:szCs w:val="18"/>
              </w:rPr>
              <w:t xml:space="preserve">, </w:t>
            </w:r>
            <w:r w:rsidRPr="00540841">
              <w:rPr>
                <w:rFonts w:ascii="Calibri" w:hAnsi="Calibri"/>
                <w:sz w:val="18"/>
                <w:szCs w:val="18"/>
              </w:rPr>
              <w:t xml:space="preserve">Awards </w:t>
            </w:r>
            <w:r>
              <w:rPr>
                <w:rFonts w:ascii="Calibri" w:hAnsi="Calibri"/>
                <w:sz w:val="18"/>
                <w:szCs w:val="18"/>
              </w:rPr>
              <w:t>in</w:t>
            </w:r>
            <w:r w:rsidRPr="00540841">
              <w:rPr>
                <w:rFonts w:ascii="Calibri" w:hAnsi="Calibri"/>
                <w:sz w:val="18"/>
                <w:szCs w:val="18"/>
              </w:rPr>
              <w:t xml:space="preserve"> </w:t>
            </w:r>
            <w:r w:rsidR="006762F5">
              <w:rPr>
                <w:rFonts w:ascii="Calibri" w:hAnsi="Calibri"/>
                <w:sz w:val="18"/>
                <w:szCs w:val="18"/>
              </w:rPr>
              <w:t xml:space="preserve">Economics, </w:t>
            </w:r>
            <w:r w:rsidRPr="00540841">
              <w:rPr>
                <w:rFonts w:ascii="Calibri" w:hAnsi="Calibri"/>
                <w:sz w:val="18"/>
                <w:szCs w:val="18"/>
              </w:rPr>
              <w:t>English</w:t>
            </w:r>
            <w:r w:rsidR="006762F5">
              <w:rPr>
                <w:rFonts w:ascii="Calibri" w:hAnsi="Calibri"/>
                <w:sz w:val="18"/>
                <w:szCs w:val="18"/>
              </w:rPr>
              <w:t>,</w:t>
            </w:r>
            <w:r w:rsidRPr="00540841">
              <w:rPr>
                <w:rFonts w:ascii="Calibri" w:hAnsi="Calibri"/>
                <w:sz w:val="18"/>
                <w:szCs w:val="18"/>
              </w:rPr>
              <w:t xml:space="preserve"> History</w:t>
            </w:r>
            <w:r>
              <w:rPr>
                <w:rFonts w:ascii="Calibri" w:hAnsi="Calibri"/>
                <w:sz w:val="18"/>
                <w:szCs w:val="18"/>
              </w:rPr>
              <w:t>.</w:t>
            </w:r>
          </w:p>
        </w:tc>
      </w:tr>
      <w:tr w:rsidR="009D13F8" w:rsidRPr="00540841" w14:paraId="5D3386A0" w14:textId="77777777" w:rsidTr="00906BED">
        <w:tc>
          <w:tcPr>
            <w:tcW w:w="2388" w:type="dxa"/>
          </w:tcPr>
          <w:p w14:paraId="6D89FDF3" w14:textId="77777777" w:rsidR="009D13F8" w:rsidRPr="00540841" w:rsidRDefault="009D13F8" w:rsidP="00906BED">
            <w:pPr>
              <w:suppressAutoHyphens/>
              <w:rPr>
                <w:rFonts w:ascii="Calibri" w:hAnsi="Calibri"/>
                <w:b/>
                <w:sz w:val="28"/>
                <w:szCs w:val="28"/>
                <w:lang w:val="en-US"/>
              </w:rPr>
            </w:pPr>
            <w:r w:rsidRPr="00540841">
              <w:rPr>
                <w:rFonts w:ascii="Calibri" w:hAnsi="Calibri"/>
                <w:b/>
                <w:sz w:val="28"/>
                <w:szCs w:val="28"/>
                <w:lang w:val="en-US"/>
              </w:rPr>
              <w:t>PROFESSIONAL</w:t>
            </w:r>
          </w:p>
          <w:p w14:paraId="61E03788" w14:textId="77777777" w:rsidR="009D13F8" w:rsidRPr="00540841" w:rsidRDefault="009D13F8" w:rsidP="00906BED">
            <w:pPr>
              <w:suppressAutoHyphens/>
              <w:rPr>
                <w:rFonts w:ascii="Calibri" w:hAnsi="Calibri"/>
                <w:b/>
                <w:sz w:val="18"/>
                <w:szCs w:val="18"/>
                <w:lang w:val="en-US"/>
              </w:rPr>
            </w:pPr>
            <w:r w:rsidRPr="00540841">
              <w:rPr>
                <w:rFonts w:ascii="Calibri" w:hAnsi="Calibri"/>
                <w:b/>
                <w:sz w:val="28"/>
                <w:szCs w:val="28"/>
                <w:lang w:val="en-US"/>
              </w:rPr>
              <w:t>QUALIFICATIONS</w:t>
            </w:r>
          </w:p>
        </w:tc>
        <w:tc>
          <w:tcPr>
            <w:tcW w:w="7580" w:type="dxa"/>
          </w:tcPr>
          <w:p w14:paraId="71BF37BE" w14:textId="77777777" w:rsidR="009D13F8" w:rsidRPr="00540841" w:rsidRDefault="009D13F8" w:rsidP="00906BED">
            <w:pPr>
              <w:suppressAutoHyphens/>
              <w:ind w:left="2880" w:hanging="2880"/>
              <w:rPr>
                <w:rFonts w:ascii="Calibri" w:hAnsi="Calibri"/>
                <w:sz w:val="18"/>
                <w:szCs w:val="18"/>
                <w:lang w:val="en-US"/>
              </w:rPr>
            </w:pPr>
          </w:p>
          <w:p w14:paraId="4FCA5DF9" w14:textId="77777777" w:rsidR="009D13F8" w:rsidRPr="00540841" w:rsidRDefault="009D13F8" w:rsidP="00906BED">
            <w:pPr>
              <w:suppressAutoHyphens/>
              <w:ind w:left="2880" w:hanging="2880"/>
              <w:rPr>
                <w:rFonts w:ascii="Calibri" w:hAnsi="Calibri"/>
                <w:sz w:val="18"/>
                <w:szCs w:val="18"/>
                <w:lang w:val="en-US"/>
              </w:rPr>
            </w:pPr>
            <w:r w:rsidRPr="00540841">
              <w:rPr>
                <w:rFonts w:ascii="Calibri" w:hAnsi="Calibri"/>
                <w:sz w:val="18"/>
                <w:szCs w:val="18"/>
                <w:lang w:val="en-US"/>
              </w:rPr>
              <w:t>Barrister and Solicitor, High Court of New Zealand (1989-</w:t>
            </w:r>
            <w:r>
              <w:rPr>
                <w:rFonts w:ascii="Calibri" w:hAnsi="Calibri"/>
                <w:sz w:val="18"/>
                <w:szCs w:val="18"/>
                <w:lang w:val="en-US"/>
              </w:rPr>
              <w:t>2014)</w:t>
            </w:r>
          </w:p>
          <w:p w14:paraId="2183ED4E" w14:textId="77777777" w:rsidR="009D13F8" w:rsidRPr="00540841" w:rsidRDefault="009D13F8" w:rsidP="00906BED">
            <w:pPr>
              <w:suppressAutoHyphens/>
              <w:ind w:left="2880" w:hanging="2880"/>
              <w:rPr>
                <w:rFonts w:ascii="Calibri" w:hAnsi="Calibri"/>
                <w:sz w:val="18"/>
                <w:szCs w:val="18"/>
                <w:lang w:val="en-US"/>
              </w:rPr>
            </w:pPr>
            <w:r w:rsidRPr="00540841">
              <w:rPr>
                <w:rFonts w:ascii="Calibri" w:hAnsi="Calibri"/>
                <w:sz w:val="18"/>
                <w:szCs w:val="18"/>
                <w:lang w:val="en-US"/>
              </w:rPr>
              <w:t>Solicitor, Supreme Court of England and Wales (1994-) (</w:t>
            </w:r>
            <w:r>
              <w:rPr>
                <w:rFonts w:ascii="Calibri" w:hAnsi="Calibri"/>
                <w:sz w:val="18"/>
                <w:szCs w:val="18"/>
                <w:lang w:val="en-US"/>
              </w:rPr>
              <w:t>e</w:t>
            </w:r>
            <w:r w:rsidRPr="00540841">
              <w:rPr>
                <w:rFonts w:ascii="Calibri" w:hAnsi="Calibri"/>
                <w:sz w:val="18"/>
                <w:szCs w:val="18"/>
                <w:lang w:val="en-US"/>
              </w:rPr>
              <w:t>nrolled, non-practicing)</w:t>
            </w:r>
          </w:p>
        </w:tc>
      </w:tr>
      <w:tr w:rsidR="009D13F8" w:rsidRPr="00540841" w14:paraId="594025D6" w14:textId="77777777" w:rsidTr="00906BED">
        <w:tc>
          <w:tcPr>
            <w:tcW w:w="2388" w:type="dxa"/>
          </w:tcPr>
          <w:p w14:paraId="1CC0984C" w14:textId="77777777" w:rsidR="009D13F8" w:rsidRPr="00026F35" w:rsidRDefault="009D13F8" w:rsidP="00906BED">
            <w:pPr>
              <w:suppressAutoHyphens/>
              <w:rPr>
                <w:rFonts w:ascii="Calibri" w:hAnsi="Calibri"/>
                <w:b/>
                <w:sz w:val="12"/>
                <w:szCs w:val="12"/>
                <w:lang w:val="en-US"/>
              </w:rPr>
            </w:pPr>
          </w:p>
          <w:p w14:paraId="239F4BDE" w14:textId="77777777" w:rsidR="009D13F8" w:rsidRPr="00540841" w:rsidRDefault="009D13F8" w:rsidP="00906BED">
            <w:pPr>
              <w:suppressAutoHyphens/>
              <w:rPr>
                <w:rFonts w:ascii="Calibri" w:hAnsi="Calibri"/>
                <w:b/>
                <w:sz w:val="18"/>
                <w:szCs w:val="18"/>
                <w:lang w:val="en-US"/>
              </w:rPr>
            </w:pPr>
            <w:r w:rsidRPr="00540841">
              <w:rPr>
                <w:rFonts w:ascii="Calibri" w:hAnsi="Calibri"/>
                <w:b/>
                <w:sz w:val="28"/>
                <w:szCs w:val="28"/>
                <w:lang w:val="en-US"/>
              </w:rPr>
              <w:t>WORK HISTORY</w:t>
            </w:r>
          </w:p>
        </w:tc>
        <w:tc>
          <w:tcPr>
            <w:tcW w:w="7580" w:type="dxa"/>
          </w:tcPr>
          <w:p w14:paraId="312E363A" w14:textId="77777777" w:rsidR="009D13F8" w:rsidRPr="00540841" w:rsidRDefault="009D13F8" w:rsidP="00906BED">
            <w:pPr>
              <w:suppressAutoHyphens/>
              <w:rPr>
                <w:rFonts w:ascii="Calibri" w:hAnsi="Calibri"/>
                <w:sz w:val="18"/>
                <w:szCs w:val="18"/>
                <w:lang w:val="en-US"/>
              </w:rPr>
            </w:pPr>
          </w:p>
          <w:p w14:paraId="54E319D9" w14:textId="77777777" w:rsidR="009D13F8" w:rsidRDefault="009D13F8" w:rsidP="00906BED">
            <w:pPr>
              <w:suppressAutoHyphens/>
              <w:rPr>
                <w:rFonts w:ascii="Calibri" w:hAnsi="Calibri"/>
                <w:sz w:val="18"/>
                <w:szCs w:val="18"/>
                <w:lang w:val="en-US"/>
              </w:rPr>
            </w:pPr>
            <w:r>
              <w:rPr>
                <w:rFonts w:ascii="Calibri" w:hAnsi="Calibri"/>
                <w:sz w:val="18"/>
                <w:szCs w:val="18"/>
                <w:lang w:val="en-US"/>
              </w:rPr>
              <w:t xml:space="preserve">Dec 2018 -                                  </w:t>
            </w:r>
            <w:r w:rsidRPr="00F64EAC">
              <w:rPr>
                <w:rFonts w:ascii="Calibri" w:hAnsi="Calibri"/>
                <w:sz w:val="18"/>
                <w:szCs w:val="18"/>
                <w:lang w:val="en-US"/>
              </w:rPr>
              <w:t xml:space="preserve">Senior Researcher NZ, Law </w:t>
            </w:r>
            <w:r>
              <w:rPr>
                <w:rFonts w:ascii="Calibri" w:hAnsi="Calibri"/>
                <w:sz w:val="18"/>
                <w:szCs w:val="18"/>
                <w:lang w:val="en-US"/>
              </w:rPr>
              <w:t xml:space="preserve">Tech, </w:t>
            </w:r>
            <w:r w:rsidRPr="00F64EAC">
              <w:rPr>
                <w:rFonts w:ascii="Calibri" w:hAnsi="Calibri"/>
                <w:sz w:val="18"/>
                <w:szCs w:val="18"/>
                <w:lang w:val="en-US"/>
              </w:rPr>
              <w:t>La Trobe University</w:t>
            </w:r>
            <w:r>
              <w:rPr>
                <w:rFonts w:ascii="Calibri" w:hAnsi="Calibri"/>
                <w:sz w:val="18"/>
                <w:szCs w:val="18"/>
                <w:lang w:val="en-US"/>
              </w:rPr>
              <w:t>, Melbourne</w:t>
            </w:r>
          </w:p>
          <w:p w14:paraId="27637E50" w14:textId="77777777" w:rsidR="009D13F8" w:rsidRPr="00026F35" w:rsidRDefault="009D13F8" w:rsidP="00906BED">
            <w:pPr>
              <w:suppressAutoHyphens/>
              <w:rPr>
                <w:rFonts w:ascii="Calibri" w:hAnsi="Calibri"/>
                <w:sz w:val="14"/>
                <w:szCs w:val="14"/>
                <w:lang w:val="en-US"/>
              </w:rPr>
            </w:pPr>
          </w:p>
          <w:p w14:paraId="2EF18CCB" w14:textId="77777777" w:rsidR="009D13F8" w:rsidRDefault="009D13F8" w:rsidP="00906BED">
            <w:pPr>
              <w:suppressAutoHyphens/>
              <w:rPr>
                <w:rFonts w:ascii="Calibri" w:hAnsi="Calibri"/>
                <w:sz w:val="18"/>
                <w:szCs w:val="18"/>
                <w:lang w:val="en-US"/>
              </w:rPr>
            </w:pPr>
            <w:r>
              <w:rPr>
                <w:rFonts w:ascii="Calibri" w:hAnsi="Calibri"/>
                <w:sz w:val="18"/>
                <w:szCs w:val="18"/>
                <w:lang w:val="en-US"/>
              </w:rPr>
              <w:t>2013 -                                          Principal, AMLassurance.com, Global</w:t>
            </w:r>
          </w:p>
          <w:p w14:paraId="03B31766" w14:textId="77777777" w:rsidR="009D13F8" w:rsidRPr="007C5638" w:rsidRDefault="009D13F8" w:rsidP="00906BED">
            <w:pPr>
              <w:suppressAutoHyphens/>
              <w:rPr>
                <w:rFonts w:ascii="Calibri" w:hAnsi="Calibri"/>
                <w:sz w:val="14"/>
                <w:szCs w:val="14"/>
                <w:lang w:val="en-US"/>
              </w:rPr>
            </w:pPr>
          </w:p>
          <w:p w14:paraId="08955AC2" w14:textId="77777777" w:rsidR="009D13F8" w:rsidRDefault="009D13F8" w:rsidP="00906BED">
            <w:pPr>
              <w:suppressAutoHyphens/>
              <w:rPr>
                <w:rFonts w:ascii="Calibri" w:hAnsi="Calibri"/>
                <w:sz w:val="18"/>
                <w:szCs w:val="18"/>
                <w:lang w:val="en-US"/>
              </w:rPr>
            </w:pPr>
            <w:r w:rsidRPr="00540841">
              <w:rPr>
                <w:rFonts w:ascii="Calibri" w:hAnsi="Calibri"/>
                <w:sz w:val="18"/>
                <w:szCs w:val="18"/>
                <w:lang w:val="en-US"/>
              </w:rPr>
              <w:t xml:space="preserve">Feb 2004 </w:t>
            </w:r>
            <w:r>
              <w:rPr>
                <w:rFonts w:ascii="Calibri" w:hAnsi="Calibri"/>
                <w:sz w:val="18"/>
                <w:szCs w:val="18"/>
                <w:lang w:val="en-US"/>
              </w:rPr>
              <w:t>-</w:t>
            </w:r>
            <w:r w:rsidRPr="00540841">
              <w:rPr>
                <w:rFonts w:ascii="Calibri" w:hAnsi="Calibri"/>
                <w:sz w:val="18"/>
                <w:szCs w:val="18"/>
                <w:lang w:val="en-US"/>
              </w:rPr>
              <w:t xml:space="preserve"> </w:t>
            </w:r>
            <w:r w:rsidRPr="00540841">
              <w:rPr>
                <w:rFonts w:ascii="Calibri" w:hAnsi="Calibri"/>
                <w:sz w:val="18"/>
                <w:szCs w:val="18"/>
                <w:lang w:val="en-US"/>
              </w:rPr>
              <w:tab/>
            </w:r>
            <w:r w:rsidRPr="00540841">
              <w:rPr>
                <w:rFonts w:ascii="Calibri" w:hAnsi="Calibri"/>
                <w:sz w:val="18"/>
                <w:szCs w:val="18"/>
                <w:lang w:val="en-US"/>
              </w:rPr>
              <w:tab/>
              <w:t>Director, Team Factors L</w:t>
            </w:r>
            <w:r>
              <w:rPr>
                <w:rFonts w:ascii="Calibri" w:hAnsi="Calibri"/>
                <w:sz w:val="18"/>
                <w:szCs w:val="18"/>
                <w:lang w:val="en-US"/>
              </w:rPr>
              <w:t>td, New Zealand/Australia</w:t>
            </w:r>
          </w:p>
          <w:p w14:paraId="64C76884" w14:textId="77777777" w:rsidR="009D13F8" w:rsidRDefault="009D13F8" w:rsidP="00906BED">
            <w:pPr>
              <w:suppressAutoHyphens/>
              <w:rPr>
                <w:rFonts w:ascii="Calibri" w:hAnsi="Calibri"/>
                <w:sz w:val="18"/>
                <w:szCs w:val="18"/>
                <w:lang w:val="en-US"/>
              </w:rPr>
            </w:pPr>
            <w:r>
              <w:rPr>
                <w:rFonts w:ascii="Calibri" w:hAnsi="Calibri"/>
                <w:sz w:val="18"/>
                <w:szCs w:val="18"/>
                <w:lang w:val="en-US"/>
              </w:rPr>
              <w:t xml:space="preserve">                                                     (Management consulting, strategy effectiveness/outcomes,                    </w:t>
            </w:r>
          </w:p>
          <w:p w14:paraId="510177F4" w14:textId="77777777" w:rsidR="009D13F8" w:rsidRPr="00540841" w:rsidRDefault="009D13F8" w:rsidP="00906BED">
            <w:pPr>
              <w:suppressAutoHyphens/>
              <w:rPr>
                <w:rFonts w:ascii="Calibri" w:hAnsi="Calibri"/>
                <w:sz w:val="18"/>
                <w:szCs w:val="18"/>
                <w:lang w:val="en-US"/>
              </w:rPr>
            </w:pPr>
            <w:r>
              <w:rPr>
                <w:rFonts w:ascii="Calibri" w:hAnsi="Calibri"/>
                <w:sz w:val="18"/>
                <w:szCs w:val="18"/>
                <w:lang w:val="en-US"/>
              </w:rPr>
              <w:t xml:space="preserve">                                                      professional services, risk management, thought leadership)</w:t>
            </w:r>
          </w:p>
          <w:p w14:paraId="4063A9FA" w14:textId="77777777" w:rsidR="009D13F8" w:rsidRPr="007C5638" w:rsidRDefault="009D13F8" w:rsidP="00906BED">
            <w:pPr>
              <w:suppressAutoHyphens/>
              <w:rPr>
                <w:rFonts w:ascii="Calibri" w:hAnsi="Calibri"/>
                <w:sz w:val="14"/>
                <w:szCs w:val="14"/>
                <w:lang w:val="en-US"/>
              </w:rPr>
            </w:pPr>
          </w:p>
          <w:p w14:paraId="4A7CA998" w14:textId="77777777" w:rsidR="009D13F8" w:rsidRPr="00540841" w:rsidRDefault="009D13F8" w:rsidP="00906BED">
            <w:pPr>
              <w:suppressAutoHyphens/>
              <w:ind w:left="2880" w:hanging="2880"/>
              <w:rPr>
                <w:rFonts w:ascii="Calibri" w:hAnsi="Calibri"/>
                <w:sz w:val="18"/>
                <w:szCs w:val="18"/>
                <w:lang w:val="en-US"/>
              </w:rPr>
            </w:pPr>
            <w:r w:rsidRPr="00540841">
              <w:rPr>
                <w:rFonts w:ascii="Calibri" w:hAnsi="Calibri"/>
                <w:sz w:val="18"/>
                <w:szCs w:val="18"/>
                <w:lang w:val="en-US"/>
              </w:rPr>
              <w:t>Various</w:t>
            </w:r>
            <w:r>
              <w:rPr>
                <w:rFonts w:ascii="Calibri" w:hAnsi="Calibri"/>
                <w:sz w:val="18"/>
                <w:szCs w:val="18"/>
                <w:lang w:val="en-US"/>
              </w:rPr>
              <w:t xml:space="preserve">                                        </w:t>
            </w:r>
            <w:r w:rsidRPr="00540841">
              <w:rPr>
                <w:rFonts w:ascii="Calibri" w:hAnsi="Calibri"/>
                <w:sz w:val="18"/>
                <w:szCs w:val="18"/>
                <w:lang w:val="en-US"/>
              </w:rPr>
              <w:t>Acting General Counsel for public and private sector organisations</w:t>
            </w:r>
          </w:p>
          <w:p w14:paraId="2B831AE4" w14:textId="77777777" w:rsidR="009D13F8" w:rsidRDefault="009D13F8" w:rsidP="00906BED">
            <w:pPr>
              <w:suppressAutoHyphens/>
              <w:ind w:left="2880" w:hanging="2880"/>
              <w:rPr>
                <w:rFonts w:ascii="Calibri" w:hAnsi="Calibri"/>
                <w:sz w:val="18"/>
                <w:szCs w:val="18"/>
                <w:lang w:val="en-US"/>
              </w:rPr>
            </w:pPr>
            <w:r>
              <w:rPr>
                <w:rFonts w:ascii="Calibri" w:hAnsi="Calibri"/>
                <w:sz w:val="18"/>
                <w:szCs w:val="18"/>
                <w:lang w:val="en-US"/>
              </w:rPr>
              <w:t xml:space="preserve">                                                     (Senior management team leadership, risk management)</w:t>
            </w:r>
          </w:p>
          <w:p w14:paraId="5FAB5B2B" w14:textId="77777777" w:rsidR="009D13F8" w:rsidRPr="007C5638" w:rsidRDefault="009D13F8" w:rsidP="00906BED">
            <w:pPr>
              <w:suppressAutoHyphens/>
              <w:ind w:left="2880" w:hanging="2880"/>
              <w:rPr>
                <w:rFonts w:ascii="Calibri" w:hAnsi="Calibri"/>
                <w:sz w:val="14"/>
                <w:szCs w:val="14"/>
                <w:lang w:val="en-US"/>
              </w:rPr>
            </w:pPr>
          </w:p>
          <w:p w14:paraId="4BD55F41" w14:textId="77777777" w:rsidR="009D13F8" w:rsidRPr="00540841" w:rsidRDefault="009D13F8" w:rsidP="00906BED">
            <w:pPr>
              <w:suppressAutoHyphens/>
              <w:ind w:left="2880" w:hanging="2880"/>
              <w:rPr>
                <w:rFonts w:ascii="Calibri" w:hAnsi="Calibri"/>
                <w:sz w:val="18"/>
                <w:szCs w:val="18"/>
                <w:lang w:val="en-US"/>
              </w:rPr>
            </w:pPr>
            <w:r w:rsidRPr="00540841">
              <w:rPr>
                <w:rFonts w:ascii="Calibri" w:hAnsi="Calibri"/>
                <w:sz w:val="18"/>
                <w:szCs w:val="18"/>
                <w:lang w:val="en-US"/>
              </w:rPr>
              <w:t>Ap</w:t>
            </w:r>
            <w:r>
              <w:rPr>
                <w:rFonts w:ascii="Calibri" w:hAnsi="Calibri"/>
                <w:sz w:val="18"/>
                <w:szCs w:val="18"/>
                <w:lang w:val="en-US"/>
              </w:rPr>
              <w:t>r 2003 - Feb 2004                 Professional services c</w:t>
            </w:r>
            <w:r w:rsidRPr="00540841">
              <w:rPr>
                <w:rFonts w:ascii="Calibri" w:hAnsi="Calibri"/>
                <w:sz w:val="18"/>
                <w:szCs w:val="18"/>
                <w:lang w:val="en-US"/>
              </w:rPr>
              <w:t xml:space="preserve">onsultant, </w:t>
            </w:r>
            <w:r>
              <w:rPr>
                <w:rFonts w:ascii="Calibri" w:hAnsi="Calibri"/>
                <w:sz w:val="18"/>
                <w:szCs w:val="18"/>
                <w:lang w:val="en-US"/>
              </w:rPr>
              <w:t>New Zealand</w:t>
            </w:r>
          </w:p>
          <w:p w14:paraId="53B42A43" w14:textId="77777777" w:rsidR="009D13F8" w:rsidRPr="007C5638" w:rsidRDefault="009D13F8" w:rsidP="00906BED">
            <w:pPr>
              <w:suppressAutoHyphens/>
              <w:rPr>
                <w:rFonts w:ascii="Calibri" w:hAnsi="Calibri"/>
                <w:sz w:val="14"/>
                <w:szCs w:val="14"/>
                <w:lang w:val="en-US"/>
              </w:rPr>
            </w:pPr>
          </w:p>
          <w:p w14:paraId="41C62A86" w14:textId="77777777" w:rsidR="009D13F8" w:rsidRDefault="009D13F8" w:rsidP="00906BED">
            <w:pPr>
              <w:suppressAutoHyphens/>
              <w:rPr>
                <w:rFonts w:ascii="Calibri" w:hAnsi="Calibri"/>
                <w:sz w:val="18"/>
                <w:szCs w:val="18"/>
                <w:lang w:val="en-US"/>
              </w:rPr>
            </w:pPr>
            <w:r w:rsidRPr="00540841">
              <w:rPr>
                <w:rFonts w:ascii="Calibri" w:hAnsi="Calibri"/>
                <w:sz w:val="18"/>
                <w:szCs w:val="18"/>
                <w:lang w:val="en-US"/>
              </w:rPr>
              <w:t xml:space="preserve">June 2001 </w:t>
            </w:r>
            <w:r>
              <w:rPr>
                <w:rFonts w:ascii="Calibri" w:hAnsi="Calibri"/>
                <w:sz w:val="18"/>
                <w:szCs w:val="18"/>
                <w:lang w:val="en-US"/>
              </w:rPr>
              <w:t>-</w:t>
            </w:r>
            <w:r w:rsidRPr="00540841">
              <w:rPr>
                <w:rFonts w:ascii="Calibri" w:hAnsi="Calibri"/>
                <w:sz w:val="18"/>
                <w:szCs w:val="18"/>
                <w:lang w:val="en-US"/>
              </w:rPr>
              <w:t xml:space="preserve"> Mar 2003</w:t>
            </w:r>
            <w:r w:rsidRPr="00540841">
              <w:rPr>
                <w:rFonts w:ascii="Calibri" w:hAnsi="Calibri"/>
                <w:sz w:val="18"/>
                <w:szCs w:val="18"/>
                <w:lang w:val="en-US"/>
              </w:rPr>
              <w:tab/>
              <w:t xml:space="preserve">Corporate Counsel, Telecom </w:t>
            </w:r>
            <w:r>
              <w:rPr>
                <w:rFonts w:ascii="Calibri" w:hAnsi="Calibri"/>
                <w:sz w:val="18"/>
                <w:szCs w:val="18"/>
                <w:lang w:val="en-US"/>
              </w:rPr>
              <w:t>Group</w:t>
            </w:r>
            <w:r w:rsidRPr="00540841">
              <w:rPr>
                <w:rFonts w:ascii="Calibri" w:hAnsi="Calibri"/>
                <w:sz w:val="18"/>
                <w:szCs w:val="18"/>
                <w:lang w:val="en-US"/>
              </w:rPr>
              <w:t xml:space="preserve">, </w:t>
            </w:r>
            <w:r>
              <w:rPr>
                <w:rFonts w:ascii="Calibri" w:hAnsi="Calibri"/>
                <w:sz w:val="18"/>
                <w:szCs w:val="18"/>
                <w:lang w:val="en-US"/>
              </w:rPr>
              <w:t>Wellington</w:t>
            </w:r>
          </w:p>
          <w:p w14:paraId="6A5A3CE1" w14:textId="77777777" w:rsidR="009D13F8" w:rsidRDefault="009D13F8" w:rsidP="00906BED">
            <w:pPr>
              <w:suppressAutoHyphens/>
              <w:rPr>
                <w:rFonts w:ascii="Calibri" w:hAnsi="Calibri"/>
                <w:sz w:val="18"/>
                <w:szCs w:val="18"/>
                <w:lang w:val="en-US"/>
              </w:rPr>
            </w:pPr>
            <w:r>
              <w:rPr>
                <w:rFonts w:ascii="Calibri" w:hAnsi="Calibri"/>
                <w:sz w:val="18"/>
                <w:szCs w:val="18"/>
                <w:lang w:val="en-US"/>
              </w:rPr>
              <w:t xml:space="preserve">                                                     (Leading and managing for outcomes multiple cross-disciplinary</w:t>
            </w:r>
          </w:p>
          <w:p w14:paraId="22DE7AA7" w14:textId="77777777" w:rsidR="009D13F8" w:rsidRDefault="009D13F8" w:rsidP="00906BED">
            <w:pPr>
              <w:suppressAutoHyphens/>
              <w:rPr>
                <w:rFonts w:ascii="Calibri" w:hAnsi="Calibri"/>
                <w:sz w:val="18"/>
                <w:szCs w:val="18"/>
                <w:lang w:val="en-US"/>
              </w:rPr>
            </w:pPr>
            <w:r>
              <w:rPr>
                <w:rFonts w:ascii="Calibri" w:hAnsi="Calibri"/>
                <w:sz w:val="18"/>
                <w:szCs w:val="18"/>
                <w:lang w:val="en-US"/>
              </w:rPr>
              <w:t xml:space="preserve">                                                     professional teams in some of NZ's largest and most complex</w:t>
            </w:r>
          </w:p>
          <w:p w14:paraId="4C141642" w14:textId="77777777" w:rsidR="009D13F8" w:rsidRPr="00540841" w:rsidRDefault="009D13F8" w:rsidP="00906BED">
            <w:pPr>
              <w:suppressAutoHyphens/>
              <w:rPr>
                <w:rFonts w:ascii="Calibri" w:hAnsi="Calibri"/>
                <w:sz w:val="18"/>
                <w:szCs w:val="18"/>
                <w:lang w:val="en-US"/>
              </w:rPr>
            </w:pPr>
            <w:r>
              <w:rPr>
                <w:rFonts w:ascii="Calibri" w:hAnsi="Calibri"/>
                <w:sz w:val="18"/>
                <w:szCs w:val="18"/>
                <w:lang w:val="en-US"/>
              </w:rPr>
              <w:t xml:space="preserve">                                                     litigation, negotiations &amp; projects in NZ, Australia and elsewhere)</w:t>
            </w:r>
          </w:p>
          <w:p w14:paraId="39A6C7A8" w14:textId="77777777" w:rsidR="009D13F8" w:rsidRPr="007C5638" w:rsidRDefault="009D13F8" w:rsidP="00906BED">
            <w:pPr>
              <w:suppressAutoHyphens/>
              <w:rPr>
                <w:rFonts w:ascii="Calibri" w:hAnsi="Calibri"/>
                <w:sz w:val="14"/>
                <w:szCs w:val="14"/>
                <w:lang w:val="en-US"/>
              </w:rPr>
            </w:pPr>
          </w:p>
          <w:p w14:paraId="4E463E2A" w14:textId="77777777" w:rsidR="009D13F8" w:rsidRPr="00540841" w:rsidRDefault="009D13F8" w:rsidP="00906BED">
            <w:pPr>
              <w:suppressAutoHyphens/>
              <w:rPr>
                <w:rFonts w:ascii="Calibri" w:hAnsi="Calibri"/>
                <w:sz w:val="18"/>
                <w:szCs w:val="18"/>
                <w:lang w:val="en-US"/>
              </w:rPr>
            </w:pPr>
            <w:r w:rsidRPr="00540841">
              <w:rPr>
                <w:rFonts w:ascii="Calibri" w:hAnsi="Calibri"/>
                <w:sz w:val="18"/>
                <w:szCs w:val="18"/>
                <w:lang w:val="en-US"/>
              </w:rPr>
              <w:t xml:space="preserve">June 1997 </w:t>
            </w:r>
            <w:r>
              <w:rPr>
                <w:rFonts w:ascii="Calibri" w:hAnsi="Calibri"/>
                <w:sz w:val="18"/>
                <w:szCs w:val="18"/>
                <w:lang w:val="en-US"/>
              </w:rPr>
              <w:t>-</w:t>
            </w:r>
            <w:r w:rsidRPr="00540841">
              <w:rPr>
                <w:rFonts w:ascii="Calibri" w:hAnsi="Calibri"/>
                <w:sz w:val="18"/>
                <w:szCs w:val="18"/>
                <w:lang w:val="en-US"/>
              </w:rPr>
              <w:t xml:space="preserve"> May 2001</w:t>
            </w:r>
            <w:r w:rsidRPr="00540841">
              <w:rPr>
                <w:rFonts w:ascii="Calibri" w:hAnsi="Calibri"/>
                <w:sz w:val="18"/>
                <w:szCs w:val="18"/>
                <w:lang w:val="en-US"/>
              </w:rPr>
              <w:tab/>
              <w:t>Gro</w:t>
            </w:r>
            <w:r>
              <w:rPr>
                <w:rFonts w:ascii="Calibri" w:hAnsi="Calibri"/>
                <w:sz w:val="18"/>
                <w:szCs w:val="18"/>
                <w:lang w:val="en-US"/>
              </w:rPr>
              <w:t>up Litigation Counsel, Telecom Group</w:t>
            </w:r>
            <w:r w:rsidRPr="00540841">
              <w:rPr>
                <w:rFonts w:ascii="Calibri" w:hAnsi="Calibri"/>
                <w:sz w:val="18"/>
                <w:szCs w:val="18"/>
                <w:lang w:val="en-US"/>
              </w:rPr>
              <w:t>, Wellington</w:t>
            </w:r>
          </w:p>
          <w:p w14:paraId="77CBABB1" w14:textId="77777777" w:rsidR="009D13F8" w:rsidRPr="007C5638" w:rsidRDefault="009D13F8" w:rsidP="00906BED">
            <w:pPr>
              <w:suppressAutoHyphens/>
              <w:rPr>
                <w:rFonts w:ascii="Calibri" w:hAnsi="Calibri"/>
                <w:sz w:val="14"/>
                <w:szCs w:val="14"/>
                <w:lang w:val="en-US"/>
              </w:rPr>
            </w:pPr>
          </w:p>
          <w:p w14:paraId="5B86AEB8" w14:textId="77777777" w:rsidR="009D13F8" w:rsidRPr="00540841" w:rsidRDefault="009D13F8" w:rsidP="00906BED">
            <w:pPr>
              <w:suppressAutoHyphens/>
              <w:rPr>
                <w:rFonts w:ascii="Calibri" w:hAnsi="Calibri"/>
                <w:sz w:val="18"/>
                <w:szCs w:val="18"/>
                <w:lang w:val="en-US"/>
              </w:rPr>
            </w:pPr>
            <w:r w:rsidRPr="00540841">
              <w:rPr>
                <w:rFonts w:ascii="Calibri" w:hAnsi="Calibri"/>
                <w:sz w:val="18"/>
                <w:szCs w:val="18"/>
                <w:lang w:val="en-US"/>
              </w:rPr>
              <w:t xml:space="preserve">Nov 1995 </w:t>
            </w:r>
            <w:r>
              <w:rPr>
                <w:rFonts w:ascii="Calibri" w:hAnsi="Calibri"/>
                <w:sz w:val="18"/>
                <w:szCs w:val="18"/>
                <w:lang w:val="en-US"/>
              </w:rPr>
              <w:t>-</w:t>
            </w:r>
            <w:r w:rsidRPr="00540841">
              <w:rPr>
                <w:rFonts w:ascii="Calibri" w:hAnsi="Calibri"/>
                <w:sz w:val="18"/>
                <w:szCs w:val="18"/>
                <w:lang w:val="en-US"/>
              </w:rPr>
              <w:t xml:space="preserve"> May 1997</w:t>
            </w:r>
            <w:r w:rsidRPr="00540841">
              <w:rPr>
                <w:rFonts w:ascii="Calibri" w:hAnsi="Calibri"/>
                <w:sz w:val="18"/>
                <w:szCs w:val="18"/>
                <w:lang w:val="en-US"/>
              </w:rPr>
              <w:tab/>
              <w:t>Senior Solicitor, Russell McVeagh, Auckland</w:t>
            </w:r>
          </w:p>
          <w:p w14:paraId="58E9A7C7" w14:textId="77777777" w:rsidR="009D13F8" w:rsidRPr="007C5638" w:rsidRDefault="009D13F8" w:rsidP="00906BED">
            <w:pPr>
              <w:suppressAutoHyphens/>
              <w:rPr>
                <w:rFonts w:ascii="Calibri" w:hAnsi="Calibri"/>
                <w:sz w:val="14"/>
                <w:szCs w:val="14"/>
                <w:lang w:val="en-US"/>
              </w:rPr>
            </w:pPr>
          </w:p>
          <w:p w14:paraId="16D65C74" w14:textId="77777777" w:rsidR="009D13F8" w:rsidRPr="00540841" w:rsidRDefault="009D13F8" w:rsidP="00906BED">
            <w:pPr>
              <w:suppressAutoHyphens/>
              <w:rPr>
                <w:rFonts w:ascii="Calibri" w:hAnsi="Calibri"/>
                <w:sz w:val="18"/>
                <w:szCs w:val="18"/>
                <w:lang w:val="en-US"/>
              </w:rPr>
            </w:pPr>
            <w:r w:rsidRPr="00540841">
              <w:rPr>
                <w:rFonts w:ascii="Calibri" w:hAnsi="Calibri"/>
                <w:sz w:val="18"/>
                <w:szCs w:val="18"/>
                <w:lang w:val="en-US"/>
              </w:rPr>
              <w:t xml:space="preserve">Nov 1992 </w:t>
            </w:r>
            <w:r>
              <w:rPr>
                <w:rFonts w:ascii="Calibri" w:hAnsi="Calibri"/>
                <w:sz w:val="18"/>
                <w:szCs w:val="18"/>
                <w:lang w:val="en-US"/>
              </w:rPr>
              <w:t>-</w:t>
            </w:r>
            <w:r w:rsidRPr="00540841">
              <w:rPr>
                <w:rFonts w:ascii="Calibri" w:hAnsi="Calibri"/>
                <w:sz w:val="18"/>
                <w:szCs w:val="18"/>
                <w:lang w:val="en-US"/>
              </w:rPr>
              <w:t xml:space="preserve"> Mar 1995</w:t>
            </w:r>
            <w:r w:rsidRPr="00540841">
              <w:rPr>
                <w:rFonts w:ascii="Calibri" w:hAnsi="Calibri"/>
                <w:sz w:val="18"/>
                <w:szCs w:val="18"/>
                <w:lang w:val="en-US"/>
              </w:rPr>
              <w:tab/>
              <w:t>Senior Solicitor, Slaughter and May, London</w:t>
            </w:r>
            <w:r>
              <w:rPr>
                <w:rFonts w:ascii="Calibri" w:hAnsi="Calibri"/>
                <w:sz w:val="18"/>
                <w:szCs w:val="18"/>
                <w:lang w:val="en-US"/>
              </w:rPr>
              <w:t xml:space="preserve"> &amp; Hong Kong</w:t>
            </w:r>
          </w:p>
          <w:p w14:paraId="38A59BD8" w14:textId="77777777" w:rsidR="009D13F8" w:rsidRPr="007C5638" w:rsidRDefault="009D13F8" w:rsidP="00906BED">
            <w:pPr>
              <w:suppressAutoHyphens/>
              <w:rPr>
                <w:rFonts w:ascii="Calibri" w:hAnsi="Calibri"/>
                <w:sz w:val="14"/>
                <w:szCs w:val="14"/>
                <w:lang w:val="en-US"/>
              </w:rPr>
            </w:pPr>
          </w:p>
          <w:p w14:paraId="44586ECE" w14:textId="77777777" w:rsidR="009D13F8" w:rsidRPr="00540841" w:rsidRDefault="009D13F8" w:rsidP="00906BED">
            <w:pPr>
              <w:suppressAutoHyphens/>
              <w:rPr>
                <w:rFonts w:ascii="Calibri" w:hAnsi="Calibri"/>
                <w:sz w:val="18"/>
                <w:szCs w:val="18"/>
              </w:rPr>
            </w:pPr>
            <w:r w:rsidRPr="00540841">
              <w:rPr>
                <w:rFonts w:ascii="Calibri" w:hAnsi="Calibri"/>
                <w:sz w:val="18"/>
                <w:szCs w:val="18"/>
                <w:lang w:val="en-US"/>
              </w:rPr>
              <w:t xml:space="preserve">Jan 1989 </w:t>
            </w:r>
            <w:r>
              <w:rPr>
                <w:rFonts w:ascii="Calibri" w:hAnsi="Calibri"/>
                <w:sz w:val="18"/>
                <w:szCs w:val="18"/>
                <w:lang w:val="en-US"/>
              </w:rPr>
              <w:t>-</w:t>
            </w:r>
            <w:r w:rsidRPr="00540841">
              <w:rPr>
                <w:rFonts w:ascii="Calibri" w:hAnsi="Calibri"/>
                <w:sz w:val="18"/>
                <w:szCs w:val="18"/>
                <w:lang w:val="en-US"/>
              </w:rPr>
              <w:t xml:space="preserve"> Aug 1992</w:t>
            </w:r>
            <w:r w:rsidRPr="00540841">
              <w:rPr>
                <w:rFonts w:ascii="Calibri" w:hAnsi="Calibri"/>
                <w:sz w:val="18"/>
                <w:szCs w:val="18"/>
                <w:lang w:val="en-US"/>
              </w:rPr>
              <w:tab/>
              <w:t>Solicitor, Russell McVeagh, Auckland</w:t>
            </w:r>
          </w:p>
          <w:p w14:paraId="0F9FBDAA" w14:textId="77777777" w:rsidR="009D13F8" w:rsidRPr="007C5638" w:rsidRDefault="009D13F8" w:rsidP="00906BED">
            <w:pPr>
              <w:pStyle w:val="TOAHeading"/>
              <w:tabs>
                <w:tab w:val="clear" w:pos="9360"/>
              </w:tabs>
              <w:rPr>
                <w:rFonts w:ascii="Calibri" w:hAnsi="Calibri"/>
                <w:sz w:val="14"/>
                <w:szCs w:val="14"/>
                <w:lang w:val="en-GB"/>
              </w:rPr>
            </w:pPr>
          </w:p>
          <w:p w14:paraId="7E3BDAA7" w14:textId="77777777" w:rsidR="009D13F8" w:rsidRPr="00540841" w:rsidRDefault="009D13F8" w:rsidP="00906BED">
            <w:pPr>
              <w:suppressAutoHyphens/>
              <w:rPr>
                <w:rFonts w:ascii="Calibri" w:hAnsi="Calibri"/>
                <w:sz w:val="18"/>
                <w:szCs w:val="18"/>
                <w:lang w:val="en-US"/>
              </w:rPr>
            </w:pPr>
            <w:r w:rsidRPr="00540841">
              <w:rPr>
                <w:rFonts w:ascii="Calibri" w:hAnsi="Calibri"/>
                <w:sz w:val="18"/>
                <w:szCs w:val="18"/>
                <w:lang w:val="en-US"/>
              </w:rPr>
              <w:t xml:space="preserve">Nov 1987 </w:t>
            </w:r>
            <w:r>
              <w:rPr>
                <w:rFonts w:ascii="Calibri" w:hAnsi="Calibri"/>
                <w:sz w:val="18"/>
                <w:szCs w:val="18"/>
                <w:lang w:val="en-US"/>
              </w:rPr>
              <w:t>-</w:t>
            </w:r>
            <w:r w:rsidRPr="00540841">
              <w:rPr>
                <w:rFonts w:ascii="Calibri" w:hAnsi="Calibri"/>
                <w:sz w:val="18"/>
                <w:szCs w:val="18"/>
                <w:lang w:val="en-US"/>
              </w:rPr>
              <w:t xml:space="preserve"> Feb 1988</w:t>
            </w:r>
            <w:r w:rsidRPr="00540841">
              <w:rPr>
                <w:rFonts w:ascii="Calibri" w:hAnsi="Calibri"/>
                <w:sz w:val="18"/>
                <w:szCs w:val="18"/>
                <w:lang w:val="en-US"/>
              </w:rPr>
              <w:tab/>
              <w:t>Law Clerk, Connell Lamb Gerard &amp; Co, Whangarei</w:t>
            </w:r>
          </w:p>
        </w:tc>
      </w:tr>
      <w:tr w:rsidR="009D13F8" w:rsidRPr="00540841" w14:paraId="488E321B" w14:textId="77777777" w:rsidTr="00906BED">
        <w:tc>
          <w:tcPr>
            <w:tcW w:w="2388" w:type="dxa"/>
          </w:tcPr>
          <w:p w14:paraId="0CF8759C" w14:textId="77777777" w:rsidR="009D13F8" w:rsidRDefault="009D13F8" w:rsidP="00906BED">
            <w:pPr>
              <w:suppressAutoHyphens/>
              <w:rPr>
                <w:rFonts w:ascii="Calibri" w:hAnsi="Calibri"/>
                <w:b/>
                <w:sz w:val="28"/>
                <w:szCs w:val="28"/>
              </w:rPr>
            </w:pPr>
            <w:r>
              <w:rPr>
                <w:rFonts w:ascii="Calibri" w:hAnsi="Calibri"/>
                <w:b/>
                <w:sz w:val="28"/>
                <w:szCs w:val="28"/>
              </w:rPr>
              <w:t>FORMER</w:t>
            </w:r>
          </w:p>
          <w:p w14:paraId="32C4A69B" w14:textId="77777777" w:rsidR="009D13F8" w:rsidRPr="004B3DC0" w:rsidRDefault="009D13F8" w:rsidP="00906BED">
            <w:pPr>
              <w:suppressAutoHyphens/>
              <w:rPr>
                <w:rFonts w:ascii="Calibri" w:hAnsi="Calibri"/>
                <w:b/>
                <w:sz w:val="28"/>
                <w:szCs w:val="28"/>
              </w:rPr>
            </w:pPr>
            <w:r w:rsidRPr="00540841">
              <w:rPr>
                <w:rFonts w:ascii="Calibri" w:hAnsi="Calibri"/>
                <w:b/>
                <w:sz w:val="28"/>
                <w:szCs w:val="28"/>
              </w:rPr>
              <w:t>MEMBERSHIPS</w:t>
            </w:r>
          </w:p>
        </w:tc>
        <w:tc>
          <w:tcPr>
            <w:tcW w:w="7580" w:type="dxa"/>
          </w:tcPr>
          <w:p w14:paraId="3D386658" w14:textId="77777777" w:rsidR="009D13F8" w:rsidRPr="00026F35" w:rsidRDefault="009D13F8" w:rsidP="00906BED">
            <w:pPr>
              <w:suppressAutoHyphens/>
              <w:rPr>
                <w:rFonts w:ascii="Calibri" w:hAnsi="Calibri"/>
                <w:sz w:val="14"/>
                <w:szCs w:val="14"/>
              </w:rPr>
            </w:pPr>
          </w:p>
          <w:p w14:paraId="37BB163C" w14:textId="77777777" w:rsidR="009D13F8" w:rsidRPr="00540841" w:rsidRDefault="009D13F8" w:rsidP="00906BED">
            <w:pPr>
              <w:suppressAutoHyphens/>
              <w:rPr>
                <w:rFonts w:ascii="Calibri" w:hAnsi="Calibri"/>
                <w:sz w:val="18"/>
                <w:szCs w:val="18"/>
              </w:rPr>
            </w:pPr>
            <w:r w:rsidRPr="00540841">
              <w:rPr>
                <w:rFonts w:ascii="Calibri" w:hAnsi="Calibri"/>
                <w:sz w:val="18"/>
                <w:szCs w:val="18"/>
              </w:rPr>
              <w:t xml:space="preserve">NZ                           </w:t>
            </w:r>
            <w:r>
              <w:rPr>
                <w:rFonts w:ascii="Calibri" w:hAnsi="Calibri"/>
                <w:sz w:val="18"/>
                <w:szCs w:val="18"/>
              </w:rPr>
              <w:t xml:space="preserve"> </w:t>
            </w:r>
            <w:r w:rsidRPr="00540841">
              <w:rPr>
                <w:rFonts w:ascii="Calibri" w:hAnsi="Calibri"/>
                <w:sz w:val="18"/>
                <w:szCs w:val="18"/>
              </w:rPr>
              <w:t>New Zealand Law Society</w:t>
            </w:r>
            <w:r>
              <w:rPr>
                <w:rFonts w:ascii="Calibri" w:hAnsi="Calibri"/>
                <w:sz w:val="18"/>
                <w:szCs w:val="18"/>
              </w:rPr>
              <w:t xml:space="preserve"> (NZLS)</w:t>
            </w:r>
          </w:p>
          <w:p w14:paraId="1F50D497" w14:textId="77777777" w:rsidR="009D13F8" w:rsidRDefault="009D13F8" w:rsidP="00906BED">
            <w:pPr>
              <w:suppressAutoHyphens/>
              <w:rPr>
                <w:rFonts w:ascii="Calibri" w:hAnsi="Calibri"/>
                <w:sz w:val="18"/>
                <w:szCs w:val="18"/>
              </w:rPr>
            </w:pPr>
            <w:r w:rsidRPr="00540841">
              <w:rPr>
                <w:rFonts w:ascii="Calibri" w:hAnsi="Calibri"/>
                <w:sz w:val="18"/>
                <w:szCs w:val="18"/>
              </w:rPr>
              <w:t xml:space="preserve">                                </w:t>
            </w:r>
            <w:r>
              <w:rPr>
                <w:rFonts w:ascii="Calibri" w:hAnsi="Calibri"/>
                <w:sz w:val="18"/>
                <w:szCs w:val="18"/>
              </w:rPr>
              <w:t xml:space="preserve"> </w:t>
            </w:r>
            <w:r w:rsidRPr="00540841">
              <w:rPr>
                <w:rFonts w:ascii="Calibri" w:hAnsi="Calibri"/>
                <w:sz w:val="18"/>
                <w:szCs w:val="18"/>
              </w:rPr>
              <w:t>Corporate Lawyers’ Association of New Zealand</w:t>
            </w:r>
            <w:r>
              <w:rPr>
                <w:rFonts w:ascii="Calibri" w:hAnsi="Calibri"/>
                <w:sz w:val="18"/>
                <w:szCs w:val="18"/>
              </w:rPr>
              <w:t xml:space="preserve"> (CLANZ)</w:t>
            </w:r>
          </w:p>
          <w:p w14:paraId="7AF861B2" w14:textId="77777777" w:rsidR="009D13F8" w:rsidRPr="00540841" w:rsidRDefault="009D13F8" w:rsidP="00906BED">
            <w:pPr>
              <w:suppressAutoHyphens/>
              <w:rPr>
                <w:rFonts w:ascii="Calibri" w:hAnsi="Calibri"/>
                <w:sz w:val="18"/>
                <w:szCs w:val="18"/>
              </w:rPr>
            </w:pPr>
            <w:r>
              <w:rPr>
                <w:rFonts w:ascii="Calibri" w:hAnsi="Calibri"/>
                <w:sz w:val="18"/>
                <w:szCs w:val="18"/>
              </w:rPr>
              <w:t>AU                           Australian Corporate Lawyers Association</w:t>
            </w:r>
          </w:p>
          <w:p w14:paraId="25C8D663" w14:textId="77777777" w:rsidR="009D13F8" w:rsidRPr="00540841" w:rsidRDefault="009D13F8" w:rsidP="00906BED">
            <w:pPr>
              <w:suppressAutoHyphens/>
              <w:rPr>
                <w:rFonts w:ascii="Calibri" w:hAnsi="Calibri"/>
                <w:sz w:val="18"/>
                <w:szCs w:val="18"/>
                <w:lang w:val="en-US"/>
              </w:rPr>
            </w:pPr>
            <w:r w:rsidRPr="00540841">
              <w:rPr>
                <w:rFonts w:ascii="Calibri" w:hAnsi="Calibri"/>
                <w:sz w:val="18"/>
                <w:szCs w:val="18"/>
              </w:rPr>
              <w:t xml:space="preserve">US                            </w:t>
            </w:r>
            <w:r w:rsidRPr="00540841">
              <w:rPr>
                <w:rFonts w:ascii="Calibri" w:hAnsi="Calibri"/>
                <w:sz w:val="18"/>
                <w:szCs w:val="18"/>
                <w:lang w:val="en-US"/>
              </w:rPr>
              <w:t>Association of Corporate Counsel</w:t>
            </w:r>
            <w:r>
              <w:rPr>
                <w:rFonts w:ascii="Calibri" w:hAnsi="Calibri"/>
                <w:sz w:val="18"/>
                <w:szCs w:val="18"/>
                <w:lang w:val="en-US"/>
              </w:rPr>
              <w:t xml:space="preserve"> (ACC)</w:t>
            </w:r>
          </w:p>
          <w:p w14:paraId="24D55D06" w14:textId="77777777" w:rsidR="009D13F8" w:rsidRPr="00540841" w:rsidRDefault="009D13F8" w:rsidP="00906BED">
            <w:pPr>
              <w:suppressAutoHyphens/>
              <w:rPr>
                <w:rFonts w:ascii="Calibri" w:hAnsi="Calibri"/>
                <w:sz w:val="18"/>
                <w:szCs w:val="18"/>
              </w:rPr>
            </w:pPr>
            <w:r w:rsidRPr="00540841">
              <w:rPr>
                <w:rFonts w:ascii="Calibri" w:hAnsi="Calibri"/>
                <w:sz w:val="18"/>
                <w:szCs w:val="18"/>
              </w:rPr>
              <w:t xml:space="preserve">                                 Association of Certified Anti-Money Laundering Specialists (ACAMS)</w:t>
            </w:r>
          </w:p>
          <w:p w14:paraId="285E667B" w14:textId="77777777" w:rsidR="009D13F8" w:rsidRPr="007C5638" w:rsidRDefault="009D13F8" w:rsidP="00906BED">
            <w:pPr>
              <w:suppressAutoHyphens/>
              <w:rPr>
                <w:rFonts w:ascii="Calibri" w:hAnsi="Calibri"/>
                <w:b/>
                <w:sz w:val="14"/>
                <w:szCs w:val="14"/>
                <w:lang w:val="en-US"/>
              </w:rPr>
            </w:pPr>
          </w:p>
        </w:tc>
      </w:tr>
      <w:tr w:rsidR="009D13F8" w:rsidRPr="00540841" w14:paraId="492D9830" w14:textId="77777777" w:rsidTr="00906BED">
        <w:tc>
          <w:tcPr>
            <w:tcW w:w="2388" w:type="dxa"/>
          </w:tcPr>
          <w:p w14:paraId="12252335" w14:textId="77777777" w:rsidR="009D13F8" w:rsidRPr="00540841" w:rsidRDefault="009D13F8" w:rsidP="00906BED">
            <w:pPr>
              <w:suppressAutoHyphens/>
              <w:rPr>
                <w:rFonts w:ascii="Calibri" w:hAnsi="Calibri"/>
                <w:b/>
                <w:sz w:val="18"/>
                <w:szCs w:val="18"/>
                <w:lang w:val="en-US"/>
              </w:rPr>
            </w:pPr>
            <w:r w:rsidRPr="00540841">
              <w:rPr>
                <w:rFonts w:ascii="Calibri" w:hAnsi="Calibri"/>
                <w:b/>
                <w:sz w:val="28"/>
                <w:szCs w:val="28"/>
                <w:lang w:val="en-US"/>
              </w:rPr>
              <w:t>APPOINTMENTS</w:t>
            </w:r>
          </w:p>
        </w:tc>
        <w:tc>
          <w:tcPr>
            <w:tcW w:w="7580" w:type="dxa"/>
          </w:tcPr>
          <w:p w14:paraId="35C46339" w14:textId="77777777" w:rsidR="009D13F8" w:rsidRDefault="009D13F8" w:rsidP="00906BED">
            <w:pPr>
              <w:suppressAutoHyphens/>
              <w:rPr>
                <w:rFonts w:ascii="Calibri" w:hAnsi="Calibri"/>
                <w:sz w:val="18"/>
                <w:szCs w:val="18"/>
                <w:lang w:val="en-US"/>
              </w:rPr>
            </w:pPr>
            <w:r w:rsidRPr="00540841">
              <w:rPr>
                <w:rFonts w:ascii="Calibri" w:hAnsi="Calibri"/>
                <w:sz w:val="18"/>
                <w:szCs w:val="18"/>
                <w:lang w:val="en-US"/>
              </w:rPr>
              <w:t>NZ                            Selector, New Zealand Law Awards (2005-2013)</w:t>
            </w:r>
          </w:p>
          <w:p w14:paraId="4A1F59AC" w14:textId="77777777" w:rsidR="009D13F8" w:rsidRPr="00540841" w:rsidRDefault="009D13F8" w:rsidP="00906BED">
            <w:pPr>
              <w:suppressAutoHyphens/>
              <w:rPr>
                <w:rFonts w:ascii="Calibri" w:hAnsi="Calibri"/>
                <w:b/>
                <w:sz w:val="18"/>
                <w:szCs w:val="18"/>
                <w:lang w:val="en-US"/>
              </w:rPr>
            </w:pPr>
            <w:r>
              <w:rPr>
                <w:rFonts w:ascii="Calibri" w:hAnsi="Calibri"/>
                <w:sz w:val="18"/>
                <w:szCs w:val="18"/>
                <w:lang w:val="en-US"/>
              </w:rPr>
              <w:t xml:space="preserve">                                 </w:t>
            </w:r>
            <w:r w:rsidRPr="00540841">
              <w:rPr>
                <w:rFonts w:ascii="Calibri" w:hAnsi="Calibri"/>
                <w:sz w:val="18"/>
                <w:szCs w:val="18"/>
                <w:lang w:val="en-US"/>
              </w:rPr>
              <w:t>Panel member, Govt Procurement Rules, Office of Auditor General (2007-2008)</w:t>
            </w:r>
          </w:p>
          <w:p w14:paraId="2FBFFEC4" w14:textId="77777777" w:rsidR="009D13F8" w:rsidRPr="00540841" w:rsidRDefault="009D13F8" w:rsidP="00906BED">
            <w:pPr>
              <w:suppressAutoHyphens/>
              <w:ind w:left="2880" w:hanging="2880"/>
              <w:rPr>
                <w:rFonts w:ascii="Calibri" w:hAnsi="Calibri"/>
                <w:sz w:val="18"/>
                <w:szCs w:val="18"/>
                <w:lang w:val="en-US"/>
              </w:rPr>
            </w:pPr>
            <w:r w:rsidRPr="00540841">
              <w:rPr>
                <w:rFonts w:ascii="Calibri" w:hAnsi="Calibri"/>
                <w:sz w:val="18"/>
                <w:szCs w:val="18"/>
                <w:lang w:val="en-US"/>
              </w:rPr>
              <w:t xml:space="preserve">                                 President, Corporate Lawyers’ Association of New Zealand (2002-2004)</w:t>
            </w:r>
          </w:p>
          <w:p w14:paraId="739D7287" w14:textId="77777777" w:rsidR="009D13F8" w:rsidRPr="00540841" w:rsidRDefault="009D13F8" w:rsidP="00906BED">
            <w:pPr>
              <w:suppressAutoHyphens/>
              <w:rPr>
                <w:rFonts w:ascii="Calibri" w:hAnsi="Calibri"/>
                <w:b/>
                <w:sz w:val="18"/>
                <w:szCs w:val="18"/>
                <w:lang w:val="en-US"/>
              </w:rPr>
            </w:pPr>
            <w:r w:rsidRPr="00540841">
              <w:rPr>
                <w:rFonts w:ascii="Calibri" w:hAnsi="Calibri"/>
                <w:sz w:val="18"/>
                <w:szCs w:val="18"/>
                <w:lang w:val="en-US"/>
              </w:rPr>
              <w:t xml:space="preserve">                                 Council Member, New Zealand Law Society (2002-2005)</w:t>
            </w:r>
          </w:p>
          <w:p w14:paraId="7A3F9043" w14:textId="77777777" w:rsidR="009D13F8" w:rsidRPr="00540841" w:rsidRDefault="009D13F8" w:rsidP="00906BED">
            <w:pPr>
              <w:suppressAutoHyphens/>
              <w:rPr>
                <w:rFonts w:ascii="Calibri" w:hAnsi="Calibri"/>
                <w:sz w:val="18"/>
                <w:szCs w:val="18"/>
                <w:lang w:val="en-US"/>
              </w:rPr>
            </w:pPr>
            <w:r w:rsidRPr="00540841">
              <w:rPr>
                <w:rFonts w:ascii="Calibri" w:hAnsi="Calibri"/>
                <w:sz w:val="18"/>
                <w:szCs w:val="18"/>
                <w:lang w:val="en-US"/>
              </w:rPr>
              <w:t xml:space="preserve">                                 Board Member (ex officio), New Zealand Law Society (2002-2005</w:t>
            </w:r>
            <w:r>
              <w:rPr>
                <w:rFonts w:ascii="Calibri" w:hAnsi="Calibri"/>
                <w:sz w:val="18"/>
                <w:szCs w:val="18"/>
                <w:lang w:val="en-US"/>
              </w:rPr>
              <w:t>)</w:t>
            </w:r>
          </w:p>
          <w:p w14:paraId="738E57D8" w14:textId="77777777" w:rsidR="009D13F8" w:rsidRDefault="009D13F8" w:rsidP="00906BED">
            <w:pPr>
              <w:suppressAutoHyphens/>
              <w:rPr>
                <w:rFonts w:ascii="Calibri" w:hAnsi="Calibri"/>
                <w:sz w:val="18"/>
                <w:szCs w:val="18"/>
              </w:rPr>
            </w:pPr>
            <w:r w:rsidRPr="00540841">
              <w:rPr>
                <w:rFonts w:ascii="Calibri" w:hAnsi="Calibri"/>
                <w:sz w:val="18"/>
                <w:szCs w:val="18"/>
              </w:rPr>
              <w:t xml:space="preserve">US                            Columnist, </w:t>
            </w:r>
            <w:r w:rsidRPr="00540841">
              <w:rPr>
                <w:rFonts w:ascii="Calibri" w:hAnsi="Calibri"/>
                <w:i/>
                <w:sz w:val="18"/>
                <w:szCs w:val="18"/>
              </w:rPr>
              <w:t>ACC Docket,</w:t>
            </w:r>
            <w:r w:rsidRPr="00540841">
              <w:rPr>
                <w:rFonts w:ascii="Calibri" w:hAnsi="Calibri"/>
                <w:sz w:val="18"/>
                <w:szCs w:val="18"/>
              </w:rPr>
              <w:t xml:space="preserve"> Association of Corporate Counsel (2003-2011)</w:t>
            </w:r>
          </w:p>
          <w:p w14:paraId="36CCDCE6" w14:textId="77777777" w:rsidR="009D13F8" w:rsidRPr="00540841" w:rsidRDefault="009D13F8" w:rsidP="00906BED">
            <w:pPr>
              <w:suppressAutoHyphens/>
              <w:rPr>
                <w:rFonts w:ascii="Calibri" w:hAnsi="Calibri"/>
                <w:sz w:val="18"/>
                <w:szCs w:val="18"/>
                <w:lang w:val="en-US"/>
              </w:rPr>
            </w:pPr>
            <w:r w:rsidRPr="00540841">
              <w:rPr>
                <w:rFonts w:ascii="Calibri" w:hAnsi="Calibri"/>
                <w:bCs/>
                <w:sz w:val="18"/>
                <w:szCs w:val="18"/>
              </w:rPr>
              <w:t xml:space="preserve">                                 Article Review Board, </w:t>
            </w:r>
            <w:r w:rsidRPr="00540841">
              <w:rPr>
                <w:rFonts w:ascii="Calibri" w:hAnsi="Calibri"/>
                <w:bCs/>
                <w:i/>
                <w:iCs/>
                <w:sz w:val="18"/>
                <w:szCs w:val="18"/>
              </w:rPr>
              <w:t>Law Practice Management</w:t>
            </w:r>
            <w:r w:rsidRPr="00540841">
              <w:rPr>
                <w:rFonts w:ascii="Calibri" w:hAnsi="Calibri"/>
                <w:bCs/>
                <w:sz w:val="18"/>
                <w:szCs w:val="18"/>
              </w:rPr>
              <w:t>, American Bar Assn (2003</w:t>
            </w:r>
            <w:r>
              <w:rPr>
                <w:rFonts w:ascii="Calibri" w:hAnsi="Calibri"/>
                <w:bCs/>
                <w:sz w:val="18"/>
                <w:szCs w:val="18"/>
              </w:rPr>
              <w:t>-0</w:t>
            </w:r>
            <w:r w:rsidRPr="00540841">
              <w:rPr>
                <w:rFonts w:ascii="Calibri" w:hAnsi="Calibri"/>
                <w:bCs/>
                <w:sz w:val="18"/>
                <w:szCs w:val="18"/>
              </w:rPr>
              <w:t>4)</w:t>
            </w:r>
          </w:p>
          <w:p w14:paraId="6C433EE4" w14:textId="77777777" w:rsidR="009D13F8" w:rsidRPr="00540841" w:rsidRDefault="009D13F8" w:rsidP="00906BED">
            <w:pPr>
              <w:suppressAutoHyphens/>
              <w:rPr>
                <w:rFonts w:ascii="Calibri" w:hAnsi="Calibri"/>
                <w:b/>
                <w:sz w:val="18"/>
                <w:szCs w:val="18"/>
                <w:lang w:val="en-US"/>
              </w:rPr>
            </w:pPr>
            <w:r w:rsidRPr="00540841">
              <w:rPr>
                <w:rFonts w:ascii="Calibri" w:hAnsi="Calibri"/>
                <w:sz w:val="18"/>
                <w:szCs w:val="18"/>
                <w:lang w:val="en-US"/>
              </w:rPr>
              <w:t xml:space="preserve">                                 Editorial Advisory Board, </w:t>
            </w:r>
            <w:r w:rsidRPr="00540841">
              <w:rPr>
                <w:rFonts w:ascii="Calibri" w:hAnsi="Calibri"/>
                <w:i/>
                <w:iCs/>
                <w:sz w:val="18"/>
                <w:szCs w:val="18"/>
                <w:lang w:val="en-US"/>
              </w:rPr>
              <w:t>ACC Docket</w:t>
            </w:r>
            <w:r w:rsidRPr="00540841">
              <w:rPr>
                <w:rFonts w:ascii="Calibri" w:hAnsi="Calibri"/>
                <w:sz w:val="18"/>
                <w:szCs w:val="18"/>
                <w:lang w:val="en-US"/>
              </w:rPr>
              <w:t>, Association of Corporate Counsel (2002-)</w:t>
            </w:r>
          </w:p>
          <w:p w14:paraId="6AD09AC6" w14:textId="77777777" w:rsidR="009D13F8" w:rsidRPr="00540841" w:rsidRDefault="009D13F8" w:rsidP="00906BED">
            <w:pPr>
              <w:suppressAutoHyphens/>
              <w:rPr>
                <w:rFonts w:ascii="Calibri" w:hAnsi="Calibri"/>
                <w:b/>
                <w:sz w:val="18"/>
                <w:szCs w:val="18"/>
                <w:lang w:val="en-US"/>
              </w:rPr>
            </w:pPr>
            <w:r w:rsidRPr="00540841">
              <w:rPr>
                <w:rFonts w:ascii="Calibri" w:hAnsi="Calibri"/>
                <w:sz w:val="18"/>
                <w:szCs w:val="18"/>
                <w:lang w:val="en-US"/>
              </w:rPr>
              <w:t xml:space="preserve">                                 Billable Hours Speakers’ Bureau, American Bar Association (2002-2004)</w:t>
            </w:r>
          </w:p>
          <w:p w14:paraId="5FCE9823" w14:textId="77777777" w:rsidR="009D13F8" w:rsidRPr="00540841" w:rsidRDefault="009D13F8" w:rsidP="00906BED">
            <w:pPr>
              <w:suppressAutoHyphens/>
              <w:rPr>
                <w:rFonts w:ascii="Calibri" w:hAnsi="Calibri"/>
                <w:b/>
                <w:sz w:val="18"/>
                <w:szCs w:val="18"/>
                <w:lang w:val="en-US"/>
              </w:rPr>
            </w:pPr>
            <w:r w:rsidRPr="00540841">
              <w:rPr>
                <w:rFonts w:ascii="Calibri" w:hAnsi="Calibri"/>
                <w:bCs/>
                <w:sz w:val="18"/>
                <w:szCs w:val="18"/>
                <w:lang w:val="en-US"/>
              </w:rPr>
              <w:t xml:space="preserve">UK                            Editorial Board, </w:t>
            </w:r>
            <w:r w:rsidRPr="00540841">
              <w:rPr>
                <w:rFonts w:ascii="Calibri" w:hAnsi="Calibri"/>
                <w:bCs/>
                <w:i/>
                <w:iCs/>
                <w:sz w:val="18"/>
                <w:szCs w:val="18"/>
                <w:lang w:val="en-US"/>
              </w:rPr>
              <w:t>The International Who’s Who of Business Lawyers</w:t>
            </w:r>
            <w:r w:rsidRPr="00540841">
              <w:rPr>
                <w:rFonts w:ascii="Calibri" w:hAnsi="Calibri"/>
                <w:bCs/>
                <w:sz w:val="18"/>
                <w:szCs w:val="18"/>
                <w:lang w:val="en-US"/>
              </w:rPr>
              <w:t xml:space="preserve"> (2003-</w:t>
            </w:r>
            <w:r>
              <w:rPr>
                <w:rFonts w:ascii="Calibri" w:hAnsi="Calibri"/>
                <w:bCs/>
                <w:sz w:val="18"/>
                <w:szCs w:val="18"/>
                <w:lang w:val="en-US"/>
              </w:rPr>
              <w:t>2012</w:t>
            </w:r>
            <w:r w:rsidRPr="00540841">
              <w:rPr>
                <w:rFonts w:ascii="Calibri" w:hAnsi="Calibri"/>
                <w:bCs/>
                <w:sz w:val="18"/>
                <w:szCs w:val="18"/>
                <w:lang w:val="en-US"/>
              </w:rPr>
              <w:t>)</w:t>
            </w:r>
          </w:p>
          <w:p w14:paraId="13AF5A73" w14:textId="77777777" w:rsidR="009D13F8" w:rsidRPr="00540841" w:rsidRDefault="009D13F8" w:rsidP="00906BED">
            <w:pPr>
              <w:suppressAutoHyphens/>
              <w:rPr>
                <w:rFonts w:ascii="Calibri" w:hAnsi="Calibri"/>
                <w:b/>
                <w:sz w:val="18"/>
                <w:szCs w:val="18"/>
                <w:lang w:val="en-US"/>
              </w:rPr>
            </w:pPr>
            <w:r w:rsidRPr="00540841">
              <w:rPr>
                <w:rFonts w:ascii="Calibri" w:hAnsi="Calibri"/>
                <w:bCs/>
                <w:sz w:val="18"/>
                <w:szCs w:val="18"/>
                <w:lang w:val="en-US"/>
              </w:rPr>
              <w:t>AU                            Judge, ALB Australasian Law Awards (2009-2011)</w:t>
            </w:r>
          </w:p>
        </w:tc>
      </w:tr>
    </w:tbl>
    <w:p w14:paraId="507F5A0B" w14:textId="77777777" w:rsidR="00AA73B4" w:rsidRPr="00AA73B4" w:rsidRDefault="00AA73B4" w:rsidP="00BB6E48">
      <w:pPr>
        <w:spacing w:after="60"/>
        <w:jc w:val="both"/>
        <w:rPr>
          <w:rFonts w:ascii="Calibri" w:hAnsi="Calibri" w:cs="Tahoma"/>
          <w:b/>
          <w:sz w:val="36"/>
          <w:szCs w:val="36"/>
          <w:lang w:val="en-US"/>
        </w:rPr>
      </w:pPr>
      <w:r>
        <w:rPr>
          <w:rFonts w:ascii="Calibri" w:hAnsi="Calibri" w:cs="Tahoma"/>
          <w:b/>
          <w:sz w:val="36"/>
          <w:szCs w:val="36"/>
          <w:lang w:val="en-US"/>
        </w:rPr>
        <w:lastRenderedPageBreak/>
        <w:t>PUBLICATIONS</w:t>
      </w:r>
      <w:r w:rsidR="002E0CB8">
        <w:rPr>
          <w:rFonts w:ascii="Calibri" w:hAnsi="Calibri" w:cs="Tahoma"/>
          <w:b/>
          <w:sz w:val="36"/>
          <w:szCs w:val="36"/>
          <w:lang w:val="en-US"/>
        </w:rPr>
        <w:t>, PRESENTATIONS</w:t>
      </w:r>
    </w:p>
    <w:p w14:paraId="40AE2685" w14:textId="77777777" w:rsidR="00E87FF2" w:rsidRDefault="00E87FF2" w:rsidP="00BB6E48">
      <w:pPr>
        <w:spacing w:after="60"/>
        <w:jc w:val="both"/>
        <w:rPr>
          <w:rFonts w:ascii="Calibri" w:hAnsi="Calibri" w:cs="Tahoma"/>
          <w:b/>
          <w:sz w:val="28"/>
          <w:szCs w:val="28"/>
          <w:lang w:val="en-US"/>
        </w:rPr>
        <w:sectPr w:rsidR="00E87FF2" w:rsidSect="008834B2">
          <w:endnotePr>
            <w:numFmt w:val="decimal"/>
          </w:endnotePr>
          <w:pgSz w:w="11952" w:h="16848" w:code="9"/>
          <w:pgMar w:top="1304" w:right="1077" w:bottom="1304" w:left="1077" w:header="1196" w:footer="1973" w:gutter="0"/>
          <w:paperSrc w:first="15"/>
          <w:pgNumType w:start="1"/>
          <w:cols w:space="720"/>
          <w:noEndnote/>
          <w:docGrid w:linePitch="272"/>
        </w:sectPr>
      </w:pPr>
    </w:p>
    <w:p w14:paraId="7408A3F0" w14:textId="77777777" w:rsidR="000B3383" w:rsidRPr="00924434" w:rsidRDefault="000B3383" w:rsidP="00BB6E48">
      <w:pPr>
        <w:spacing w:after="60"/>
        <w:jc w:val="both"/>
        <w:rPr>
          <w:rFonts w:ascii="Calibri" w:hAnsi="Calibri" w:cs="Tahoma"/>
          <w:b/>
          <w:sz w:val="6"/>
          <w:szCs w:val="6"/>
          <w:lang w:val="en-US"/>
        </w:rPr>
      </w:pPr>
    </w:p>
    <w:p w14:paraId="0A863669" w14:textId="52870EB6" w:rsidR="00B231A4" w:rsidRDefault="00026F35" w:rsidP="003D3971">
      <w:pPr>
        <w:spacing w:after="60"/>
        <w:jc w:val="both"/>
        <w:rPr>
          <w:rFonts w:ascii="Calibri" w:hAnsi="Calibri" w:cs="Tahoma"/>
          <w:b/>
          <w:sz w:val="28"/>
          <w:szCs w:val="28"/>
          <w:lang w:val="en-US"/>
        </w:rPr>
      </w:pPr>
      <w:r>
        <w:rPr>
          <w:rFonts w:ascii="Calibri" w:hAnsi="Calibri" w:cs="Tahoma"/>
          <w:b/>
          <w:sz w:val="28"/>
          <w:szCs w:val="28"/>
          <w:lang w:val="en-US"/>
        </w:rPr>
        <w:t>Contextual o</w:t>
      </w:r>
      <w:r w:rsidR="00770050">
        <w:rPr>
          <w:rFonts w:ascii="Calibri" w:hAnsi="Calibri" w:cs="Tahoma"/>
          <w:b/>
          <w:sz w:val="28"/>
          <w:szCs w:val="28"/>
          <w:lang w:val="en-US"/>
        </w:rPr>
        <w:t>verview</w:t>
      </w:r>
    </w:p>
    <w:p w14:paraId="01E13A60" w14:textId="284690A5" w:rsidR="009D13F8" w:rsidRDefault="00B231A4" w:rsidP="00B231A4">
      <w:pPr>
        <w:spacing w:after="60"/>
        <w:jc w:val="both"/>
        <w:rPr>
          <w:rFonts w:ascii="Calibri" w:hAnsi="Calibri" w:cs="Tahoma"/>
          <w:sz w:val="18"/>
          <w:szCs w:val="18"/>
          <w:lang w:val="en-US"/>
        </w:rPr>
      </w:pPr>
      <w:r w:rsidRPr="00B231A4">
        <w:rPr>
          <w:rFonts w:ascii="Calibri" w:hAnsi="Calibri" w:cs="Tahoma"/>
          <w:sz w:val="18"/>
          <w:szCs w:val="18"/>
          <w:lang w:val="en-US"/>
        </w:rPr>
        <w:t xml:space="preserve">Long focused on outcomes, as former head of Telecom’s </w:t>
      </w:r>
      <w:r w:rsidR="008711CB">
        <w:rPr>
          <w:rFonts w:ascii="Calibri" w:hAnsi="Calibri" w:cs="Tahoma"/>
          <w:sz w:val="18"/>
          <w:szCs w:val="18"/>
          <w:lang w:val="en-US"/>
        </w:rPr>
        <w:t xml:space="preserve">major </w:t>
      </w:r>
      <w:r w:rsidRPr="00B231A4">
        <w:rPr>
          <w:rFonts w:ascii="Calibri" w:hAnsi="Calibri" w:cs="Tahoma"/>
          <w:sz w:val="18"/>
          <w:szCs w:val="18"/>
          <w:lang w:val="en-US"/>
        </w:rPr>
        <w:t>litigation my focus was</w:t>
      </w:r>
      <w:r w:rsidR="009D13F8">
        <w:rPr>
          <w:rFonts w:ascii="Calibri" w:hAnsi="Calibri" w:cs="Tahoma"/>
          <w:sz w:val="18"/>
          <w:szCs w:val="18"/>
          <w:lang w:val="en-US"/>
        </w:rPr>
        <w:t xml:space="preserve"> effectiveness,</w:t>
      </w:r>
      <w:r w:rsidRPr="00B231A4">
        <w:rPr>
          <w:rFonts w:ascii="Calibri" w:hAnsi="Calibri" w:cs="Tahoma"/>
          <w:sz w:val="18"/>
          <w:szCs w:val="18"/>
          <w:lang w:val="en-US"/>
        </w:rPr>
        <w:t xml:space="preserve"> not simply managing </w:t>
      </w:r>
      <w:r w:rsidR="008711CB">
        <w:rPr>
          <w:rFonts w:ascii="Calibri" w:hAnsi="Calibri" w:cs="Tahoma"/>
          <w:sz w:val="18"/>
          <w:szCs w:val="18"/>
          <w:lang w:val="en-US"/>
        </w:rPr>
        <w:t>legal issues</w:t>
      </w:r>
      <w:r w:rsidRPr="00B231A4">
        <w:rPr>
          <w:rFonts w:ascii="Calibri" w:hAnsi="Calibri" w:cs="Tahoma"/>
          <w:sz w:val="18"/>
          <w:szCs w:val="18"/>
          <w:lang w:val="en-US"/>
        </w:rPr>
        <w:t xml:space="preserve"> efficiently</w:t>
      </w:r>
      <w:r w:rsidR="00906BED">
        <w:rPr>
          <w:rFonts w:ascii="Calibri" w:hAnsi="Calibri" w:cs="Tahoma"/>
          <w:sz w:val="18"/>
          <w:szCs w:val="18"/>
          <w:lang w:val="en-US"/>
        </w:rPr>
        <w:t>, but</w:t>
      </w:r>
      <w:r w:rsidR="009D13F8">
        <w:rPr>
          <w:rFonts w:ascii="Calibri" w:hAnsi="Calibri" w:cs="Tahoma"/>
          <w:sz w:val="18"/>
          <w:szCs w:val="18"/>
          <w:lang w:val="en-US"/>
        </w:rPr>
        <w:t xml:space="preserve"> </w:t>
      </w:r>
      <w:r w:rsidR="008711CB">
        <w:rPr>
          <w:rFonts w:ascii="Calibri" w:hAnsi="Calibri" w:cs="Tahoma"/>
          <w:sz w:val="18"/>
          <w:szCs w:val="18"/>
          <w:lang w:val="en-US"/>
        </w:rPr>
        <w:t>substantially and sustainably</w:t>
      </w:r>
      <w:r w:rsidR="00D50DA6">
        <w:rPr>
          <w:rFonts w:ascii="Calibri" w:hAnsi="Calibri" w:cs="Tahoma"/>
          <w:sz w:val="18"/>
          <w:szCs w:val="18"/>
          <w:lang w:val="en-US"/>
        </w:rPr>
        <w:t xml:space="preserve"> </w:t>
      </w:r>
      <w:r w:rsidRPr="00B231A4">
        <w:rPr>
          <w:rFonts w:ascii="Calibri" w:hAnsi="Calibri" w:cs="Tahoma"/>
          <w:sz w:val="18"/>
          <w:szCs w:val="18"/>
          <w:lang w:val="en-US"/>
        </w:rPr>
        <w:t>reduc</w:t>
      </w:r>
      <w:r w:rsidR="00906BED">
        <w:rPr>
          <w:rFonts w:ascii="Calibri" w:hAnsi="Calibri" w:cs="Tahoma"/>
          <w:sz w:val="18"/>
          <w:szCs w:val="18"/>
          <w:lang w:val="en-US"/>
        </w:rPr>
        <w:t>ing</w:t>
      </w:r>
      <w:r w:rsidRPr="00B231A4">
        <w:rPr>
          <w:rFonts w:ascii="Calibri" w:hAnsi="Calibri" w:cs="Tahoma"/>
          <w:sz w:val="18"/>
          <w:szCs w:val="18"/>
          <w:lang w:val="en-US"/>
        </w:rPr>
        <w:t xml:space="preserve"> the group’s legal risk profile.</w:t>
      </w:r>
      <w:r w:rsidR="00D50DA6">
        <w:rPr>
          <w:rFonts w:ascii="Calibri" w:hAnsi="Calibri" w:cs="Tahoma"/>
          <w:sz w:val="18"/>
          <w:szCs w:val="18"/>
          <w:lang w:val="en-US"/>
        </w:rPr>
        <w:t xml:space="preserve"> </w:t>
      </w:r>
      <w:r w:rsidR="008748F7">
        <w:rPr>
          <w:rFonts w:ascii="Calibri" w:hAnsi="Calibri" w:cs="Tahoma"/>
          <w:sz w:val="18"/>
          <w:szCs w:val="18"/>
          <w:lang w:val="en-US"/>
        </w:rPr>
        <w:t>Likewise,</w:t>
      </w:r>
      <w:r w:rsidR="00D50DA6">
        <w:rPr>
          <w:rFonts w:ascii="Calibri" w:hAnsi="Calibri" w:cs="Tahoma"/>
          <w:sz w:val="18"/>
          <w:szCs w:val="18"/>
          <w:lang w:val="en-US"/>
        </w:rPr>
        <w:t xml:space="preserve"> as President of N</w:t>
      </w:r>
      <w:r w:rsidR="00906BED">
        <w:rPr>
          <w:rFonts w:ascii="Calibri" w:hAnsi="Calibri" w:cs="Tahoma"/>
          <w:sz w:val="18"/>
          <w:szCs w:val="18"/>
          <w:lang w:val="en-US"/>
        </w:rPr>
        <w:t>Z</w:t>
      </w:r>
      <w:r w:rsidR="00D50DA6">
        <w:rPr>
          <w:rFonts w:ascii="Calibri" w:hAnsi="Calibri" w:cs="Tahoma"/>
          <w:sz w:val="18"/>
          <w:szCs w:val="18"/>
          <w:lang w:val="en-US"/>
        </w:rPr>
        <w:t>’s Corporate Lawyers Association</w:t>
      </w:r>
      <w:r w:rsidR="008748F7">
        <w:rPr>
          <w:rFonts w:ascii="Calibri" w:hAnsi="Calibri" w:cs="Tahoma"/>
          <w:sz w:val="18"/>
          <w:szCs w:val="18"/>
          <w:lang w:val="en-US"/>
        </w:rPr>
        <w:t xml:space="preserve"> (the representative group for in-house lawyers employed in government and corporate roles)</w:t>
      </w:r>
      <w:r w:rsidR="009D13F8">
        <w:rPr>
          <w:rFonts w:ascii="Calibri" w:hAnsi="Calibri" w:cs="Tahoma"/>
          <w:sz w:val="18"/>
          <w:szCs w:val="18"/>
          <w:lang w:val="en-US"/>
        </w:rPr>
        <w:t xml:space="preserve">, </w:t>
      </w:r>
      <w:r w:rsidR="008748F7">
        <w:rPr>
          <w:rFonts w:ascii="Calibri" w:hAnsi="Calibri" w:cs="Tahoma"/>
          <w:sz w:val="18"/>
          <w:szCs w:val="18"/>
          <w:lang w:val="en-US"/>
        </w:rPr>
        <w:t>sharing outcomes</w:t>
      </w:r>
      <w:r w:rsidR="009D13F8">
        <w:rPr>
          <w:rFonts w:ascii="Calibri" w:hAnsi="Calibri" w:cs="Tahoma"/>
          <w:sz w:val="18"/>
          <w:szCs w:val="18"/>
          <w:lang w:val="en-US"/>
        </w:rPr>
        <w:t xml:space="preserve"> experience</w:t>
      </w:r>
      <w:r w:rsidR="008748F7">
        <w:rPr>
          <w:rFonts w:ascii="Calibri" w:hAnsi="Calibri" w:cs="Tahoma"/>
          <w:sz w:val="18"/>
          <w:szCs w:val="18"/>
          <w:lang w:val="en-US"/>
        </w:rPr>
        <w:t>.</w:t>
      </w:r>
    </w:p>
    <w:p w14:paraId="29E1D2A3" w14:textId="77777777" w:rsidR="009D13F8" w:rsidRPr="009D13F8" w:rsidRDefault="009D13F8" w:rsidP="00B231A4">
      <w:pPr>
        <w:spacing w:after="60"/>
        <w:jc w:val="both"/>
        <w:rPr>
          <w:rFonts w:ascii="Calibri" w:hAnsi="Calibri" w:cs="Tahoma"/>
          <w:sz w:val="6"/>
          <w:szCs w:val="6"/>
          <w:lang w:val="en-US"/>
        </w:rPr>
      </w:pPr>
    </w:p>
    <w:p w14:paraId="41AA2AEB" w14:textId="405B4926" w:rsidR="009D13F8" w:rsidRDefault="00B231A4" w:rsidP="00B231A4">
      <w:pPr>
        <w:spacing w:after="60"/>
        <w:jc w:val="both"/>
        <w:rPr>
          <w:rFonts w:ascii="Calibri" w:hAnsi="Calibri" w:cs="Tahoma"/>
          <w:sz w:val="18"/>
          <w:szCs w:val="18"/>
          <w:lang w:val="en-US"/>
        </w:rPr>
      </w:pPr>
      <w:r>
        <w:rPr>
          <w:rFonts w:ascii="Calibri" w:hAnsi="Calibri" w:cs="Tahoma"/>
          <w:sz w:val="18"/>
          <w:szCs w:val="18"/>
          <w:lang w:val="en-US"/>
        </w:rPr>
        <w:t xml:space="preserve">Adding academic rigour to outcomes practice, </w:t>
      </w:r>
      <w:r w:rsidRPr="00B231A4">
        <w:rPr>
          <w:rFonts w:ascii="Calibri" w:hAnsi="Calibri" w:cs="Tahoma"/>
          <w:sz w:val="18"/>
          <w:szCs w:val="18"/>
          <w:lang w:val="en-US"/>
        </w:rPr>
        <w:t>I embarked on a late career</w:t>
      </w:r>
      <w:r w:rsidR="00906BED">
        <w:rPr>
          <w:rFonts w:ascii="Calibri" w:hAnsi="Calibri" w:cs="Tahoma"/>
          <w:sz w:val="18"/>
          <w:szCs w:val="18"/>
          <w:lang w:val="en-US"/>
        </w:rPr>
        <w:t xml:space="preserve"> PhD</w:t>
      </w:r>
      <w:r w:rsidR="00DE1DAF">
        <w:rPr>
          <w:rFonts w:ascii="Calibri" w:hAnsi="Calibri" w:cs="Tahoma"/>
          <w:sz w:val="18"/>
          <w:szCs w:val="18"/>
          <w:lang w:val="en-US"/>
        </w:rPr>
        <w:t xml:space="preserve"> in political science, framed in policy effectiveness. </w:t>
      </w:r>
      <w:r w:rsidRPr="00B231A4">
        <w:rPr>
          <w:rFonts w:ascii="Calibri" w:hAnsi="Calibri" w:cs="Tahoma"/>
          <w:sz w:val="18"/>
          <w:szCs w:val="18"/>
          <w:lang w:val="en-US"/>
        </w:rPr>
        <w:t xml:space="preserve">A feature of this fundamental issue in public service </w:t>
      </w:r>
      <w:r w:rsidR="00F64EAC">
        <w:rPr>
          <w:rFonts w:ascii="Calibri" w:hAnsi="Calibri" w:cs="Tahoma"/>
          <w:sz w:val="18"/>
          <w:szCs w:val="18"/>
          <w:lang w:val="en-US"/>
        </w:rPr>
        <w:t xml:space="preserve">and industry </w:t>
      </w:r>
      <w:r w:rsidRPr="00B231A4">
        <w:rPr>
          <w:rFonts w:ascii="Calibri" w:hAnsi="Calibri" w:cs="Tahoma"/>
          <w:sz w:val="18"/>
          <w:szCs w:val="18"/>
          <w:lang w:val="en-US"/>
        </w:rPr>
        <w:t>includes</w:t>
      </w:r>
      <w:r w:rsidR="00F238B1">
        <w:rPr>
          <w:rFonts w:ascii="Calibri" w:hAnsi="Calibri" w:cs="Tahoma"/>
          <w:sz w:val="18"/>
          <w:szCs w:val="18"/>
          <w:lang w:val="en-US"/>
        </w:rPr>
        <w:t xml:space="preserve"> </w:t>
      </w:r>
      <w:r w:rsidRPr="00B231A4">
        <w:rPr>
          <w:rFonts w:ascii="Calibri" w:hAnsi="Calibri" w:cs="Tahoma"/>
          <w:sz w:val="18"/>
          <w:szCs w:val="18"/>
          <w:lang w:val="en-US"/>
        </w:rPr>
        <w:t>distinctions between inputs, activities, outputs</w:t>
      </w:r>
      <w:r w:rsidR="00D50DA6">
        <w:rPr>
          <w:rFonts w:ascii="Calibri" w:hAnsi="Calibri" w:cs="Tahoma"/>
          <w:sz w:val="18"/>
          <w:szCs w:val="18"/>
          <w:lang w:val="en-US"/>
        </w:rPr>
        <w:t>,</w:t>
      </w:r>
      <w:r w:rsidRPr="00B231A4">
        <w:rPr>
          <w:rFonts w:ascii="Calibri" w:hAnsi="Calibri" w:cs="Tahoma"/>
          <w:sz w:val="18"/>
          <w:szCs w:val="18"/>
          <w:lang w:val="en-US"/>
        </w:rPr>
        <w:t xml:space="preserve"> and outcomes. Meaningfully distinguishing these concepts is a defining element of </w:t>
      </w:r>
      <w:r w:rsidR="00F64EAC">
        <w:rPr>
          <w:rFonts w:ascii="Calibri" w:hAnsi="Calibri" w:cs="Tahoma"/>
          <w:sz w:val="18"/>
          <w:szCs w:val="18"/>
          <w:lang w:val="en-US"/>
        </w:rPr>
        <w:t>outcomes</w:t>
      </w:r>
      <w:r w:rsidRPr="00B231A4">
        <w:rPr>
          <w:rFonts w:ascii="Calibri" w:hAnsi="Calibri" w:cs="Tahoma"/>
          <w:sz w:val="18"/>
          <w:szCs w:val="18"/>
          <w:lang w:val="en-US"/>
        </w:rPr>
        <w:t xml:space="preserve"> leadership.</w:t>
      </w:r>
    </w:p>
    <w:p w14:paraId="43C179B5" w14:textId="77777777" w:rsidR="009D13F8" w:rsidRPr="009D13F8" w:rsidRDefault="009D13F8" w:rsidP="00B231A4">
      <w:pPr>
        <w:spacing w:after="60"/>
        <w:jc w:val="both"/>
        <w:rPr>
          <w:rFonts w:ascii="Calibri" w:hAnsi="Calibri" w:cs="Tahoma"/>
          <w:sz w:val="6"/>
          <w:szCs w:val="6"/>
          <w:lang w:val="en-US"/>
        </w:rPr>
      </w:pPr>
    </w:p>
    <w:p w14:paraId="10420EA4" w14:textId="22867C94" w:rsidR="009D13F8" w:rsidRDefault="00B231A4" w:rsidP="00DE1DAF">
      <w:pPr>
        <w:spacing w:after="60"/>
        <w:jc w:val="both"/>
        <w:rPr>
          <w:rFonts w:ascii="Calibri" w:hAnsi="Calibri" w:cs="Tahoma"/>
          <w:sz w:val="18"/>
          <w:szCs w:val="18"/>
          <w:lang w:val="en-US"/>
        </w:rPr>
      </w:pPr>
      <w:r w:rsidRPr="00B231A4">
        <w:rPr>
          <w:rFonts w:ascii="Calibri" w:hAnsi="Calibri" w:cs="Tahoma"/>
          <w:sz w:val="18"/>
          <w:szCs w:val="18"/>
          <w:lang w:val="en-US"/>
        </w:rPr>
        <w:t xml:space="preserve">For example, </w:t>
      </w:r>
      <w:r w:rsidR="00F64EAC">
        <w:rPr>
          <w:rFonts w:ascii="Calibri" w:hAnsi="Calibri" w:cs="Tahoma"/>
          <w:sz w:val="18"/>
          <w:szCs w:val="18"/>
          <w:lang w:val="en-US"/>
        </w:rPr>
        <w:t xml:space="preserve">in a public context, </w:t>
      </w:r>
      <w:r w:rsidRPr="00B231A4">
        <w:rPr>
          <w:rFonts w:ascii="Calibri" w:hAnsi="Calibri" w:cs="Tahoma"/>
          <w:sz w:val="18"/>
          <w:szCs w:val="18"/>
          <w:lang w:val="en-US"/>
        </w:rPr>
        <w:t xml:space="preserve">more money spent on police or health budgets (inputs) or the number of operations, arrests or criminal </w:t>
      </w:r>
      <w:r w:rsidR="00D50DA6">
        <w:rPr>
          <w:rFonts w:ascii="Calibri" w:hAnsi="Calibri" w:cs="Tahoma"/>
          <w:sz w:val="18"/>
          <w:szCs w:val="18"/>
          <w:lang w:val="en-US"/>
        </w:rPr>
        <w:t>asset seizures</w:t>
      </w:r>
      <w:r w:rsidRPr="00B231A4">
        <w:rPr>
          <w:rFonts w:ascii="Calibri" w:hAnsi="Calibri" w:cs="Tahoma"/>
          <w:sz w:val="18"/>
          <w:szCs w:val="18"/>
          <w:lang w:val="en-US"/>
        </w:rPr>
        <w:t xml:space="preserve"> (outputs) tells us little about meaningful, measurable public health improvements or crime prevention. Likewise, policy debate mired in argument about social housing unit numbers (outputs) tells us little about the health, educational and employment outcomes from safe, secure housing intended by policy initiatives. Similarly, in education, welfare, workplace safety, and nearly every facet of central and local government </w:t>
      </w:r>
      <w:r w:rsidR="00F64EAC">
        <w:rPr>
          <w:rFonts w:ascii="Calibri" w:hAnsi="Calibri" w:cs="Tahoma"/>
          <w:sz w:val="18"/>
          <w:szCs w:val="18"/>
          <w:lang w:val="en-US"/>
        </w:rPr>
        <w:t xml:space="preserve">and corporate </w:t>
      </w:r>
      <w:r w:rsidRPr="00B231A4">
        <w:rPr>
          <w:rFonts w:ascii="Calibri" w:hAnsi="Calibri" w:cs="Tahoma"/>
          <w:sz w:val="18"/>
          <w:szCs w:val="18"/>
          <w:lang w:val="en-US"/>
        </w:rPr>
        <w:t>endeavour.</w:t>
      </w:r>
    </w:p>
    <w:p w14:paraId="1C660F90" w14:textId="77777777" w:rsidR="009D13F8" w:rsidRPr="009D13F8" w:rsidRDefault="009D13F8" w:rsidP="00DE1DAF">
      <w:pPr>
        <w:spacing w:after="60"/>
        <w:jc w:val="both"/>
        <w:rPr>
          <w:rFonts w:ascii="Calibri" w:hAnsi="Calibri" w:cs="Tahoma"/>
          <w:sz w:val="6"/>
          <w:szCs w:val="6"/>
          <w:lang w:val="en-US"/>
        </w:rPr>
      </w:pPr>
    </w:p>
    <w:p w14:paraId="2AF99EB1" w14:textId="0FE0B85F" w:rsidR="00DE1DAF" w:rsidRDefault="00DE1DAF" w:rsidP="00DE1DAF">
      <w:pPr>
        <w:spacing w:after="60"/>
        <w:jc w:val="both"/>
        <w:rPr>
          <w:rFonts w:ascii="Calibri" w:hAnsi="Calibri" w:cs="Tahoma"/>
          <w:sz w:val="18"/>
          <w:szCs w:val="18"/>
          <w:lang w:val="en-US"/>
        </w:rPr>
      </w:pPr>
      <w:r>
        <w:rPr>
          <w:rFonts w:ascii="Calibri" w:hAnsi="Calibri" w:cs="Tahoma"/>
          <w:sz w:val="18"/>
          <w:szCs w:val="18"/>
          <w:lang w:val="en-US"/>
        </w:rPr>
        <w:t xml:space="preserve">My research topic was </w:t>
      </w:r>
      <w:r w:rsidR="00E80E9C">
        <w:rPr>
          <w:rFonts w:ascii="Calibri" w:hAnsi="Calibri" w:cs="Tahoma"/>
          <w:sz w:val="18"/>
          <w:szCs w:val="18"/>
          <w:lang w:val="en-US"/>
        </w:rPr>
        <w:t>anti-</w:t>
      </w:r>
      <w:r>
        <w:rPr>
          <w:rFonts w:ascii="Calibri" w:hAnsi="Calibri" w:cs="Tahoma"/>
          <w:sz w:val="18"/>
          <w:szCs w:val="18"/>
          <w:lang w:val="en-US"/>
        </w:rPr>
        <w:t xml:space="preserve">money laundering, for which I was quoted in US Senate </w:t>
      </w:r>
      <w:r w:rsidR="00E80E9C">
        <w:rPr>
          <w:rFonts w:ascii="Calibri" w:hAnsi="Calibri" w:cs="Tahoma"/>
          <w:sz w:val="18"/>
          <w:szCs w:val="18"/>
          <w:lang w:val="en-US"/>
        </w:rPr>
        <w:t xml:space="preserve">testimony </w:t>
      </w:r>
      <w:r w:rsidR="00D50DA6">
        <w:rPr>
          <w:rFonts w:ascii="Calibri" w:hAnsi="Calibri" w:cs="Tahoma"/>
          <w:sz w:val="18"/>
          <w:szCs w:val="18"/>
          <w:lang w:val="en-US"/>
        </w:rPr>
        <w:t>characteri</w:t>
      </w:r>
      <w:r w:rsidR="00E80E9C">
        <w:rPr>
          <w:rFonts w:ascii="Calibri" w:hAnsi="Calibri" w:cs="Tahoma"/>
          <w:sz w:val="18"/>
          <w:szCs w:val="18"/>
          <w:lang w:val="en-US"/>
        </w:rPr>
        <w:t>s</w:t>
      </w:r>
      <w:r w:rsidR="00D50DA6">
        <w:rPr>
          <w:rFonts w:ascii="Calibri" w:hAnsi="Calibri" w:cs="Tahoma"/>
          <w:sz w:val="18"/>
          <w:szCs w:val="18"/>
          <w:lang w:val="en-US"/>
        </w:rPr>
        <w:t>ing</w:t>
      </w:r>
      <w:r w:rsidR="008711CB">
        <w:rPr>
          <w:rFonts w:ascii="Calibri" w:hAnsi="Calibri" w:cs="Tahoma"/>
          <w:sz w:val="18"/>
          <w:szCs w:val="18"/>
          <w:lang w:val="en-US"/>
        </w:rPr>
        <w:t xml:space="preserve"> this </w:t>
      </w:r>
      <w:r w:rsidR="00F238B1">
        <w:rPr>
          <w:rFonts w:ascii="Calibri" w:hAnsi="Calibri" w:cs="Tahoma"/>
          <w:sz w:val="18"/>
          <w:szCs w:val="18"/>
          <w:lang w:val="en-US"/>
        </w:rPr>
        <w:t xml:space="preserve">major </w:t>
      </w:r>
      <w:r w:rsidR="008711CB">
        <w:rPr>
          <w:rFonts w:ascii="Calibri" w:hAnsi="Calibri" w:cs="Tahoma"/>
          <w:sz w:val="18"/>
          <w:szCs w:val="18"/>
          <w:lang w:val="en-US"/>
        </w:rPr>
        <w:t xml:space="preserve">policy </w:t>
      </w:r>
      <w:r w:rsidR="00421CFD">
        <w:rPr>
          <w:rFonts w:ascii="Calibri" w:hAnsi="Calibri" w:cs="Tahoma"/>
          <w:sz w:val="18"/>
          <w:szCs w:val="18"/>
          <w:lang w:val="en-US"/>
        </w:rPr>
        <w:t xml:space="preserve">endeavour </w:t>
      </w:r>
      <w:r w:rsidRPr="00B231A4">
        <w:rPr>
          <w:rFonts w:ascii="Calibri" w:hAnsi="Calibri" w:cs="Tahoma"/>
          <w:sz w:val="18"/>
          <w:szCs w:val="18"/>
          <w:lang w:val="en-US"/>
        </w:rPr>
        <w:t>arguably the least effective, anywhere</w:t>
      </w:r>
      <w:r w:rsidR="009D13F8">
        <w:rPr>
          <w:rFonts w:ascii="Calibri" w:hAnsi="Calibri" w:cs="Tahoma"/>
          <w:sz w:val="18"/>
          <w:szCs w:val="18"/>
          <w:lang w:val="en-US"/>
        </w:rPr>
        <w:t>, ever</w:t>
      </w:r>
      <w:r w:rsidRPr="00B231A4">
        <w:rPr>
          <w:rFonts w:ascii="Calibri" w:hAnsi="Calibri" w:cs="Tahoma"/>
          <w:sz w:val="18"/>
          <w:szCs w:val="18"/>
          <w:lang w:val="en-US"/>
        </w:rPr>
        <w:t>.</w:t>
      </w:r>
      <w:r>
        <w:rPr>
          <w:rFonts w:ascii="Calibri" w:hAnsi="Calibri" w:cs="Tahoma"/>
          <w:sz w:val="18"/>
          <w:szCs w:val="18"/>
          <w:lang w:val="en-US"/>
        </w:rPr>
        <w:t xml:space="preserve"> With scarcely the impact of a rounding error on criminal accounts, resolution of </w:t>
      </w:r>
      <w:r w:rsidR="00F238B1">
        <w:rPr>
          <w:rFonts w:ascii="Calibri" w:hAnsi="Calibri" w:cs="Tahoma"/>
          <w:sz w:val="18"/>
          <w:szCs w:val="18"/>
          <w:lang w:val="en-US"/>
        </w:rPr>
        <w:t xml:space="preserve">a </w:t>
      </w:r>
      <w:r w:rsidR="00E80E9C">
        <w:rPr>
          <w:rFonts w:ascii="Calibri" w:hAnsi="Calibri" w:cs="Tahoma"/>
          <w:sz w:val="18"/>
          <w:szCs w:val="18"/>
          <w:lang w:val="en-US"/>
        </w:rPr>
        <w:t xml:space="preserve">problem with </w:t>
      </w:r>
      <w:r>
        <w:rPr>
          <w:rFonts w:ascii="Calibri" w:hAnsi="Calibri" w:cs="Tahoma"/>
          <w:sz w:val="18"/>
          <w:szCs w:val="18"/>
          <w:lang w:val="en-US"/>
        </w:rPr>
        <w:t xml:space="preserve">super-wicked </w:t>
      </w:r>
      <w:r w:rsidR="00E80E9C">
        <w:rPr>
          <w:rFonts w:ascii="Calibri" w:hAnsi="Calibri" w:cs="Tahoma"/>
          <w:sz w:val="18"/>
          <w:szCs w:val="18"/>
          <w:lang w:val="en-US"/>
        </w:rPr>
        <w:t xml:space="preserve">characteristics </w:t>
      </w:r>
      <w:r>
        <w:rPr>
          <w:rFonts w:ascii="Calibri" w:hAnsi="Calibri" w:cs="Tahoma"/>
          <w:sz w:val="18"/>
          <w:szCs w:val="18"/>
          <w:lang w:val="en-US"/>
        </w:rPr>
        <w:t>(</w:t>
      </w:r>
      <w:r w:rsidR="00421CFD">
        <w:rPr>
          <w:rFonts w:ascii="Calibri" w:hAnsi="Calibri" w:cs="Tahoma"/>
          <w:sz w:val="18"/>
          <w:szCs w:val="18"/>
          <w:lang w:val="en-US"/>
        </w:rPr>
        <w:t xml:space="preserve">seemingly insoluble on present thinking, </w:t>
      </w:r>
      <w:r w:rsidR="008711CB">
        <w:rPr>
          <w:rFonts w:ascii="Calibri" w:hAnsi="Calibri" w:cs="Tahoma"/>
          <w:sz w:val="18"/>
          <w:szCs w:val="18"/>
          <w:lang w:val="en-US"/>
        </w:rPr>
        <w:t xml:space="preserve">and </w:t>
      </w:r>
      <w:r>
        <w:rPr>
          <w:rFonts w:ascii="Calibri" w:hAnsi="Calibri" w:cs="Tahoma"/>
          <w:sz w:val="18"/>
          <w:szCs w:val="18"/>
          <w:lang w:val="en-US"/>
        </w:rPr>
        <w:t xml:space="preserve">with national and supranational agencies responsible for its solution part of the problem) </w:t>
      </w:r>
      <w:r w:rsidR="008748F7">
        <w:rPr>
          <w:rFonts w:ascii="Calibri" w:hAnsi="Calibri" w:cs="Tahoma"/>
          <w:sz w:val="18"/>
          <w:szCs w:val="18"/>
          <w:lang w:val="en-US"/>
        </w:rPr>
        <w:t>offers manifold lessons for</w:t>
      </w:r>
      <w:r w:rsidR="00E80E9C">
        <w:rPr>
          <w:rFonts w:ascii="Calibri" w:hAnsi="Calibri" w:cs="Tahoma"/>
          <w:sz w:val="18"/>
          <w:szCs w:val="18"/>
          <w:lang w:val="en-US"/>
        </w:rPr>
        <w:t xml:space="preserve"> </w:t>
      </w:r>
      <w:r w:rsidR="009D13F8">
        <w:rPr>
          <w:rFonts w:ascii="Calibri" w:hAnsi="Calibri" w:cs="Tahoma"/>
          <w:sz w:val="18"/>
          <w:szCs w:val="18"/>
          <w:lang w:val="en-US"/>
        </w:rPr>
        <w:t>‘</w:t>
      </w:r>
      <w:r w:rsidR="00DA0E1E">
        <w:rPr>
          <w:rFonts w:ascii="Calibri" w:hAnsi="Calibri" w:cs="Tahoma"/>
          <w:sz w:val="18"/>
          <w:szCs w:val="18"/>
          <w:lang w:val="en-US"/>
        </w:rPr>
        <w:t>merely</w:t>
      </w:r>
      <w:r w:rsidR="009D13F8">
        <w:rPr>
          <w:rFonts w:ascii="Calibri" w:hAnsi="Calibri" w:cs="Tahoma"/>
          <w:sz w:val="18"/>
          <w:szCs w:val="18"/>
          <w:lang w:val="en-US"/>
        </w:rPr>
        <w:t xml:space="preserve">’ difficult </w:t>
      </w:r>
      <w:r w:rsidR="00DA0E1E">
        <w:rPr>
          <w:rFonts w:ascii="Calibri" w:hAnsi="Calibri" w:cs="Tahoma"/>
          <w:sz w:val="18"/>
          <w:szCs w:val="18"/>
          <w:lang w:val="en-US"/>
        </w:rPr>
        <w:t>and</w:t>
      </w:r>
      <w:r w:rsidR="009D13F8">
        <w:rPr>
          <w:rFonts w:ascii="Calibri" w:hAnsi="Calibri" w:cs="Tahoma"/>
          <w:sz w:val="18"/>
          <w:szCs w:val="18"/>
          <w:lang w:val="en-US"/>
        </w:rPr>
        <w:t xml:space="preserve"> </w:t>
      </w:r>
      <w:r w:rsidR="00E80E9C">
        <w:rPr>
          <w:rFonts w:ascii="Calibri" w:hAnsi="Calibri" w:cs="Tahoma"/>
          <w:sz w:val="18"/>
          <w:szCs w:val="18"/>
          <w:lang w:val="en-US"/>
        </w:rPr>
        <w:t>intractable</w:t>
      </w:r>
      <w:r w:rsidR="009D13F8">
        <w:rPr>
          <w:rFonts w:ascii="Calibri" w:hAnsi="Calibri" w:cs="Tahoma"/>
          <w:sz w:val="18"/>
          <w:szCs w:val="18"/>
          <w:lang w:val="en-US"/>
        </w:rPr>
        <w:t xml:space="preserve"> </w:t>
      </w:r>
      <w:r w:rsidR="008748F7">
        <w:rPr>
          <w:rFonts w:ascii="Calibri" w:hAnsi="Calibri" w:cs="Tahoma"/>
          <w:sz w:val="18"/>
          <w:szCs w:val="18"/>
          <w:lang w:val="en-US"/>
        </w:rPr>
        <w:t xml:space="preserve">problems in other areas of public </w:t>
      </w:r>
      <w:r w:rsidR="00F64EAC">
        <w:rPr>
          <w:rFonts w:ascii="Calibri" w:hAnsi="Calibri" w:cs="Tahoma"/>
          <w:sz w:val="18"/>
          <w:szCs w:val="18"/>
          <w:lang w:val="en-US"/>
        </w:rPr>
        <w:t xml:space="preserve">and </w:t>
      </w:r>
      <w:r w:rsidR="00DA0E1E">
        <w:rPr>
          <w:rFonts w:ascii="Calibri" w:hAnsi="Calibri" w:cs="Tahoma"/>
          <w:sz w:val="18"/>
          <w:szCs w:val="18"/>
          <w:lang w:val="en-US"/>
        </w:rPr>
        <w:t>private sector</w:t>
      </w:r>
      <w:r w:rsidR="008748F7">
        <w:rPr>
          <w:rFonts w:ascii="Calibri" w:hAnsi="Calibri" w:cs="Tahoma"/>
          <w:sz w:val="18"/>
          <w:szCs w:val="18"/>
          <w:lang w:val="en-US"/>
        </w:rPr>
        <w:t xml:space="preserve"> endeavour. Its resolution also </w:t>
      </w:r>
      <w:r>
        <w:rPr>
          <w:rFonts w:ascii="Calibri" w:hAnsi="Calibri" w:cs="Tahoma"/>
          <w:sz w:val="18"/>
          <w:szCs w:val="18"/>
          <w:lang w:val="en-US"/>
        </w:rPr>
        <w:t xml:space="preserve">presents opportunity for </w:t>
      </w:r>
      <w:r w:rsidR="009D13F8">
        <w:rPr>
          <w:rFonts w:ascii="Calibri" w:hAnsi="Calibri" w:cs="Tahoma"/>
          <w:sz w:val="18"/>
          <w:szCs w:val="18"/>
          <w:lang w:val="en-US"/>
        </w:rPr>
        <w:t xml:space="preserve">significant </w:t>
      </w:r>
      <w:r>
        <w:rPr>
          <w:rFonts w:ascii="Calibri" w:hAnsi="Calibri" w:cs="Tahoma"/>
          <w:sz w:val="18"/>
          <w:szCs w:val="18"/>
          <w:lang w:val="en-US"/>
        </w:rPr>
        <w:t>soci</w:t>
      </w:r>
      <w:r w:rsidR="00F64EAC">
        <w:rPr>
          <w:rFonts w:ascii="Calibri" w:hAnsi="Calibri" w:cs="Tahoma"/>
          <w:sz w:val="18"/>
          <w:szCs w:val="18"/>
          <w:lang w:val="en-US"/>
        </w:rPr>
        <w:t>al</w:t>
      </w:r>
      <w:r>
        <w:rPr>
          <w:rFonts w:ascii="Calibri" w:hAnsi="Calibri" w:cs="Tahoma"/>
          <w:sz w:val="18"/>
          <w:szCs w:val="18"/>
          <w:lang w:val="en-US"/>
        </w:rPr>
        <w:t xml:space="preserve"> and economic benefit</w:t>
      </w:r>
      <w:r w:rsidR="00F64EAC">
        <w:rPr>
          <w:rFonts w:ascii="Calibri" w:hAnsi="Calibri" w:cs="Tahoma"/>
          <w:sz w:val="18"/>
          <w:szCs w:val="18"/>
          <w:lang w:val="en-US"/>
        </w:rPr>
        <w:t>s</w:t>
      </w:r>
      <w:r>
        <w:rPr>
          <w:rFonts w:ascii="Calibri" w:hAnsi="Calibri" w:cs="Tahoma"/>
          <w:sz w:val="18"/>
          <w:szCs w:val="18"/>
          <w:lang w:val="en-US"/>
        </w:rPr>
        <w:t>.</w:t>
      </w:r>
      <w:r w:rsidR="008748F7">
        <w:rPr>
          <w:rFonts w:ascii="Calibri" w:hAnsi="Calibri" w:cs="Tahoma"/>
          <w:sz w:val="18"/>
          <w:szCs w:val="18"/>
          <w:lang w:val="en-US"/>
        </w:rPr>
        <w:t xml:space="preserve"> </w:t>
      </w:r>
    </w:p>
    <w:p w14:paraId="4549B787" w14:textId="77777777" w:rsidR="00041D15" w:rsidRPr="009D13F8" w:rsidRDefault="00041D15" w:rsidP="00DE1DAF">
      <w:pPr>
        <w:spacing w:after="60"/>
        <w:jc w:val="both"/>
        <w:rPr>
          <w:rFonts w:ascii="Calibri" w:hAnsi="Calibri" w:cs="Tahoma"/>
          <w:sz w:val="6"/>
          <w:szCs w:val="6"/>
          <w:lang w:val="en-US"/>
        </w:rPr>
      </w:pPr>
    </w:p>
    <w:p w14:paraId="38129DF8" w14:textId="2801A4BB" w:rsidR="00041D15" w:rsidRDefault="00041D15" w:rsidP="00DE1DAF">
      <w:pPr>
        <w:spacing w:after="60"/>
        <w:jc w:val="both"/>
        <w:rPr>
          <w:rFonts w:ascii="Calibri" w:hAnsi="Calibri" w:cs="Tahoma"/>
          <w:sz w:val="18"/>
          <w:szCs w:val="18"/>
          <w:lang w:val="en-US"/>
        </w:rPr>
      </w:pPr>
      <w:r>
        <w:rPr>
          <w:rFonts w:ascii="Calibri" w:hAnsi="Calibri" w:cs="Tahoma"/>
          <w:sz w:val="18"/>
          <w:szCs w:val="18"/>
          <w:lang w:val="en-US"/>
        </w:rPr>
        <w:t xml:space="preserve">That was the purpose of my PhD. </w:t>
      </w:r>
      <w:r w:rsidR="00DA0E1E">
        <w:rPr>
          <w:rFonts w:ascii="Calibri" w:hAnsi="Calibri" w:cs="Tahoma"/>
          <w:sz w:val="18"/>
          <w:szCs w:val="18"/>
          <w:lang w:val="en-US"/>
        </w:rPr>
        <w:t xml:space="preserve">Not driven by </w:t>
      </w:r>
      <w:r>
        <w:rPr>
          <w:rFonts w:ascii="Calibri" w:hAnsi="Calibri" w:cs="Tahoma"/>
          <w:sz w:val="18"/>
          <w:szCs w:val="18"/>
          <w:lang w:val="en-US"/>
        </w:rPr>
        <w:t xml:space="preserve">title or remuneration (in the lucrative </w:t>
      </w:r>
      <w:r w:rsidR="00DA0E1E">
        <w:rPr>
          <w:rFonts w:ascii="Calibri" w:hAnsi="Calibri" w:cs="Tahoma"/>
          <w:sz w:val="18"/>
          <w:szCs w:val="18"/>
          <w:lang w:val="en-US"/>
        </w:rPr>
        <w:t>but</w:t>
      </w:r>
      <w:r>
        <w:rPr>
          <w:rFonts w:ascii="Calibri" w:hAnsi="Calibri" w:cs="Tahoma"/>
          <w:sz w:val="18"/>
          <w:szCs w:val="18"/>
          <w:lang w:val="en-US"/>
        </w:rPr>
        <w:t xml:space="preserve"> </w:t>
      </w:r>
      <w:r w:rsidR="00F64EAC">
        <w:rPr>
          <w:rFonts w:ascii="Calibri" w:hAnsi="Calibri" w:cs="Tahoma"/>
          <w:sz w:val="18"/>
          <w:szCs w:val="18"/>
          <w:lang w:val="en-US"/>
        </w:rPr>
        <w:t>remarkably</w:t>
      </w:r>
      <w:r>
        <w:rPr>
          <w:rFonts w:ascii="Calibri" w:hAnsi="Calibri" w:cs="Tahoma"/>
          <w:sz w:val="18"/>
          <w:szCs w:val="18"/>
          <w:lang w:val="en-US"/>
        </w:rPr>
        <w:t xml:space="preserve"> ineffective field of </w:t>
      </w:r>
      <w:r w:rsidR="00F64EAC">
        <w:rPr>
          <w:rFonts w:ascii="Calibri" w:hAnsi="Calibri" w:cs="Tahoma"/>
          <w:sz w:val="18"/>
          <w:szCs w:val="18"/>
          <w:lang w:val="en-US"/>
        </w:rPr>
        <w:t>AML</w:t>
      </w:r>
      <w:r>
        <w:rPr>
          <w:rFonts w:ascii="Calibri" w:hAnsi="Calibri" w:cs="Tahoma"/>
          <w:sz w:val="18"/>
          <w:szCs w:val="18"/>
          <w:lang w:val="en-US"/>
        </w:rPr>
        <w:t xml:space="preserve"> compliance), my list of prospective supervisors was </w:t>
      </w:r>
      <w:r w:rsidR="009D13F8">
        <w:rPr>
          <w:rFonts w:ascii="Calibri" w:hAnsi="Calibri" w:cs="Tahoma"/>
          <w:sz w:val="18"/>
          <w:szCs w:val="18"/>
          <w:lang w:val="en-US"/>
        </w:rPr>
        <w:t>t</w:t>
      </w:r>
      <w:r>
        <w:rPr>
          <w:rFonts w:ascii="Calibri" w:hAnsi="Calibri" w:cs="Tahoma"/>
          <w:sz w:val="18"/>
          <w:szCs w:val="18"/>
          <w:lang w:val="en-US"/>
        </w:rPr>
        <w:t xml:space="preserve">he </w:t>
      </w:r>
      <w:r w:rsidR="00A1157C">
        <w:rPr>
          <w:rFonts w:ascii="Calibri" w:hAnsi="Calibri" w:cs="Tahoma"/>
          <w:sz w:val="18"/>
          <w:szCs w:val="18"/>
          <w:lang w:val="en-US"/>
        </w:rPr>
        <w:t xml:space="preserve">world’s </w:t>
      </w:r>
      <w:r>
        <w:rPr>
          <w:rFonts w:ascii="Calibri" w:hAnsi="Calibri" w:cs="Tahoma"/>
          <w:sz w:val="18"/>
          <w:szCs w:val="18"/>
          <w:lang w:val="en-US"/>
        </w:rPr>
        <w:t>best</w:t>
      </w:r>
      <w:r w:rsidR="00D50DA6">
        <w:rPr>
          <w:rFonts w:ascii="Calibri" w:hAnsi="Calibri" w:cs="Tahoma"/>
          <w:sz w:val="18"/>
          <w:szCs w:val="18"/>
          <w:lang w:val="en-US"/>
        </w:rPr>
        <w:t>. A short list</w:t>
      </w:r>
      <w:r>
        <w:rPr>
          <w:rFonts w:ascii="Calibri" w:hAnsi="Calibri" w:cs="Tahoma"/>
          <w:sz w:val="18"/>
          <w:szCs w:val="18"/>
          <w:lang w:val="en-US"/>
        </w:rPr>
        <w:t xml:space="preserve">. </w:t>
      </w:r>
      <w:r w:rsidR="00DA0E1E">
        <w:rPr>
          <w:rFonts w:ascii="Calibri" w:hAnsi="Calibri" w:cs="Tahoma"/>
          <w:sz w:val="18"/>
          <w:szCs w:val="18"/>
          <w:lang w:val="en-US"/>
        </w:rPr>
        <w:t>W</w:t>
      </w:r>
      <w:r w:rsidR="00442E16">
        <w:rPr>
          <w:rFonts w:ascii="Calibri" w:hAnsi="Calibri" w:cs="Tahoma"/>
          <w:sz w:val="18"/>
          <w:szCs w:val="18"/>
          <w:lang w:val="en-US"/>
        </w:rPr>
        <w:t xml:space="preserve">hen </w:t>
      </w:r>
      <w:r>
        <w:rPr>
          <w:rFonts w:ascii="Calibri" w:hAnsi="Calibri" w:cs="Tahoma"/>
          <w:sz w:val="18"/>
          <w:szCs w:val="18"/>
          <w:lang w:val="en-US"/>
        </w:rPr>
        <w:t>asked about potential examiners, the same list. With no</w:t>
      </w:r>
      <w:r w:rsidR="00F64EAC">
        <w:rPr>
          <w:rFonts w:ascii="Calibri" w:hAnsi="Calibri" w:cs="Tahoma"/>
          <w:sz w:val="18"/>
          <w:szCs w:val="18"/>
          <w:lang w:val="en-US"/>
        </w:rPr>
        <w:t xml:space="preserve"> world-class experts </w:t>
      </w:r>
      <w:r>
        <w:rPr>
          <w:rFonts w:ascii="Calibri" w:hAnsi="Calibri" w:cs="Tahoma"/>
          <w:sz w:val="18"/>
          <w:szCs w:val="18"/>
          <w:lang w:val="en-US"/>
        </w:rPr>
        <w:t>local</w:t>
      </w:r>
      <w:r w:rsidR="00F64EAC">
        <w:rPr>
          <w:rFonts w:ascii="Calibri" w:hAnsi="Calibri" w:cs="Tahoma"/>
          <w:sz w:val="18"/>
          <w:szCs w:val="18"/>
          <w:lang w:val="en-US"/>
        </w:rPr>
        <w:t>ly</w:t>
      </w:r>
      <w:r>
        <w:rPr>
          <w:rFonts w:ascii="Calibri" w:hAnsi="Calibri" w:cs="Tahoma"/>
          <w:sz w:val="18"/>
          <w:szCs w:val="18"/>
          <w:lang w:val="en-US"/>
        </w:rPr>
        <w:t xml:space="preserve">, the </w:t>
      </w:r>
      <w:r w:rsidR="00442E16">
        <w:rPr>
          <w:rFonts w:ascii="Calibri" w:hAnsi="Calibri" w:cs="Tahoma"/>
          <w:sz w:val="18"/>
          <w:szCs w:val="18"/>
          <w:lang w:val="en-US"/>
        </w:rPr>
        <w:t>university</w:t>
      </w:r>
      <w:r>
        <w:rPr>
          <w:rFonts w:ascii="Calibri" w:hAnsi="Calibri" w:cs="Tahoma"/>
          <w:sz w:val="18"/>
          <w:szCs w:val="18"/>
          <w:lang w:val="en-US"/>
        </w:rPr>
        <w:t xml:space="preserve"> was necessarily overseas</w:t>
      </w:r>
      <w:r w:rsidR="00906BED">
        <w:rPr>
          <w:rFonts w:ascii="Calibri" w:hAnsi="Calibri" w:cs="Tahoma"/>
          <w:sz w:val="18"/>
          <w:szCs w:val="18"/>
          <w:lang w:val="en-US"/>
        </w:rPr>
        <w:t>. T</w:t>
      </w:r>
      <w:r>
        <w:rPr>
          <w:rFonts w:ascii="Calibri" w:hAnsi="Calibri" w:cs="Tahoma"/>
          <w:sz w:val="18"/>
          <w:szCs w:val="18"/>
          <w:lang w:val="en-US"/>
        </w:rPr>
        <w:t xml:space="preserve">he research </w:t>
      </w:r>
      <w:r w:rsidR="00442E16">
        <w:rPr>
          <w:rFonts w:ascii="Calibri" w:hAnsi="Calibri" w:cs="Tahoma"/>
          <w:sz w:val="18"/>
          <w:szCs w:val="18"/>
          <w:lang w:val="en-US"/>
        </w:rPr>
        <w:t xml:space="preserve">was the first </w:t>
      </w:r>
      <w:r>
        <w:rPr>
          <w:rFonts w:ascii="Calibri" w:hAnsi="Calibri" w:cs="Tahoma"/>
          <w:sz w:val="18"/>
          <w:szCs w:val="18"/>
          <w:lang w:val="en-US"/>
        </w:rPr>
        <w:t xml:space="preserve">in-depth empirical </w:t>
      </w:r>
      <w:r w:rsidR="00442E16">
        <w:rPr>
          <w:rFonts w:ascii="Calibri" w:hAnsi="Calibri" w:cs="Tahoma"/>
          <w:sz w:val="18"/>
          <w:szCs w:val="18"/>
          <w:lang w:val="en-US"/>
        </w:rPr>
        <w:t xml:space="preserve">examination </w:t>
      </w:r>
      <w:r w:rsidR="00DA0E1E">
        <w:rPr>
          <w:rFonts w:ascii="Calibri" w:hAnsi="Calibri" w:cs="Tahoma"/>
          <w:sz w:val="18"/>
          <w:szCs w:val="18"/>
          <w:lang w:val="en-US"/>
        </w:rPr>
        <w:t>how p</w:t>
      </w:r>
      <w:r>
        <w:rPr>
          <w:rFonts w:ascii="Calibri" w:hAnsi="Calibri" w:cs="Tahoma"/>
          <w:sz w:val="18"/>
          <w:szCs w:val="18"/>
          <w:lang w:val="en-US"/>
        </w:rPr>
        <w:t>rofessional</w:t>
      </w:r>
      <w:r w:rsidR="00DA0E1E">
        <w:rPr>
          <w:rFonts w:ascii="Calibri" w:hAnsi="Calibri" w:cs="Tahoma"/>
          <w:sz w:val="18"/>
          <w:szCs w:val="18"/>
          <w:lang w:val="en-US"/>
        </w:rPr>
        <w:t xml:space="preserve"> facilitator</w:t>
      </w:r>
      <w:r>
        <w:rPr>
          <w:rFonts w:ascii="Calibri" w:hAnsi="Calibri" w:cs="Tahoma"/>
          <w:sz w:val="18"/>
          <w:szCs w:val="18"/>
          <w:lang w:val="en-US"/>
        </w:rPr>
        <w:t xml:space="preserve">s (lawyers, accountants and real estate agents) </w:t>
      </w:r>
      <w:r w:rsidR="00DA0E1E">
        <w:rPr>
          <w:rFonts w:ascii="Calibri" w:hAnsi="Calibri" w:cs="Tahoma"/>
          <w:sz w:val="18"/>
          <w:szCs w:val="18"/>
          <w:lang w:val="en-US"/>
        </w:rPr>
        <w:t xml:space="preserve">are </w:t>
      </w:r>
      <w:r>
        <w:rPr>
          <w:rFonts w:ascii="Calibri" w:hAnsi="Calibri" w:cs="Tahoma"/>
          <w:sz w:val="18"/>
          <w:szCs w:val="18"/>
          <w:lang w:val="en-US"/>
        </w:rPr>
        <w:t xml:space="preserve">used to launder proceeds </w:t>
      </w:r>
      <w:r w:rsidR="00770050">
        <w:rPr>
          <w:rFonts w:ascii="Calibri" w:hAnsi="Calibri" w:cs="Tahoma"/>
          <w:sz w:val="18"/>
          <w:szCs w:val="18"/>
          <w:lang w:val="en-US"/>
        </w:rPr>
        <w:t xml:space="preserve">of crime </w:t>
      </w:r>
      <w:r>
        <w:rPr>
          <w:rFonts w:ascii="Calibri" w:hAnsi="Calibri" w:cs="Tahoma"/>
          <w:sz w:val="18"/>
          <w:szCs w:val="18"/>
          <w:lang w:val="en-US"/>
        </w:rPr>
        <w:t>in N</w:t>
      </w:r>
      <w:r w:rsidR="00770050">
        <w:rPr>
          <w:rFonts w:ascii="Calibri" w:hAnsi="Calibri" w:cs="Tahoma"/>
          <w:sz w:val="18"/>
          <w:szCs w:val="18"/>
          <w:lang w:val="en-US"/>
        </w:rPr>
        <w:t>Z</w:t>
      </w:r>
      <w:r>
        <w:rPr>
          <w:rFonts w:ascii="Calibri" w:hAnsi="Calibri" w:cs="Tahoma"/>
          <w:sz w:val="18"/>
          <w:szCs w:val="18"/>
          <w:lang w:val="en-US"/>
        </w:rPr>
        <w:t xml:space="preserve"> real estate.</w:t>
      </w:r>
    </w:p>
    <w:p w14:paraId="3D430A76" w14:textId="77777777" w:rsidR="00B231A4" w:rsidRPr="009D13F8" w:rsidRDefault="00B231A4" w:rsidP="00B231A4">
      <w:pPr>
        <w:spacing w:after="60"/>
        <w:jc w:val="both"/>
        <w:rPr>
          <w:rFonts w:ascii="Calibri" w:hAnsi="Calibri" w:cs="Tahoma"/>
          <w:sz w:val="6"/>
          <w:szCs w:val="6"/>
          <w:lang w:val="en-US"/>
        </w:rPr>
      </w:pPr>
    </w:p>
    <w:p w14:paraId="5495C183" w14:textId="73C5C168" w:rsidR="009D13F8" w:rsidRDefault="00B231A4" w:rsidP="00B231A4">
      <w:pPr>
        <w:spacing w:after="60"/>
        <w:jc w:val="both"/>
        <w:rPr>
          <w:rFonts w:ascii="Calibri" w:hAnsi="Calibri" w:cs="Tahoma"/>
          <w:sz w:val="18"/>
          <w:szCs w:val="18"/>
          <w:lang w:val="en-US"/>
        </w:rPr>
      </w:pPr>
      <w:r w:rsidRPr="00B231A4">
        <w:rPr>
          <w:rFonts w:ascii="Calibri" w:hAnsi="Calibri" w:cs="Tahoma"/>
          <w:sz w:val="18"/>
          <w:szCs w:val="18"/>
          <w:lang w:val="en-US"/>
        </w:rPr>
        <w:t xml:space="preserve">Even as a PhD candidate, peer-reviewed publications were focused </w:t>
      </w:r>
      <w:r w:rsidR="00421CFD">
        <w:rPr>
          <w:rFonts w:ascii="Calibri" w:hAnsi="Calibri" w:cs="Tahoma"/>
          <w:sz w:val="18"/>
          <w:szCs w:val="18"/>
          <w:lang w:val="en-US"/>
        </w:rPr>
        <w:t>not on publication counts (a</w:t>
      </w:r>
      <w:r w:rsidR="009D13F8">
        <w:rPr>
          <w:rFonts w:ascii="Calibri" w:hAnsi="Calibri" w:cs="Tahoma"/>
          <w:sz w:val="18"/>
          <w:szCs w:val="18"/>
          <w:lang w:val="en-US"/>
        </w:rPr>
        <w:t xml:space="preserve">n </w:t>
      </w:r>
      <w:r w:rsidR="00D50DA6">
        <w:rPr>
          <w:rFonts w:ascii="Calibri" w:hAnsi="Calibri" w:cs="Tahoma"/>
          <w:sz w:val="18"/>
          <w:szCs w:val="18"/>
          <w:lang w:val="en-US"/>
        </w:rPr>
        <w:t>‘</w:t>
      </w:r>
      <w:r w:rsidR="00421CFD">
        <w:rPr>
          <w:rFonts w:ascii="Calibri" w:hAnsi="Calibri" w:cs="Tahoma"/>
          <w:sz w:val="18"/>
          <w:szCs w:val="18"/>
          <w:lang w:val="en-US"/>
        </w:rPr>
        <w:t>output’ me</w:t>
      </w:r>
      <w:r w:rsidR="00770050">
        <w:rPr>
          <w:rFonts w:ascii="Calibri" w:hAnsi="Calibri" w:cs="Tahoma"/>
          <w:sz w:val="18"/>
          <w:szCs w:val="18"/>
          <w:lang w:val="en-US"/>
        </w:rPr>
        <w:t>tric</w:t>
      </w:r>
      <w:r w:rsidR="00421CFD">
        <w:rPr>
          <w:rFonts w:ascii="Calibri" w:hAnsi="Calibri" w:cs="Tahoma"/>
          <w:sz w:val="18"/>
          <w:szCs w:val="18"/>
          <w:lang w:val="en-US"/>
        </w:rPr>
        <w:t>) but</w:t>
      </w:r>
      <w:r w:rsidR="00DA0E1E">
        <w:rPr>
          <w:rFonts w:ascii="Calibri" w:hAnsi="Calibri" w:cs="Tahoma"/>
          <w:sz w:val="18"/>
          <w:szCs w:val="18"/>
          <w:lang w:val="en-US"/>
        </w:rPr>
        <w:t xml:space="preserve"> </w:t>
      </w:r>
      <w:r w:rsidR="00924434">
        <w:rPr>
          <w:rFonts w:ascii="Calibri" w:hAnsi="Calibri" w:cs="Tahoma"/>
          <w:sz w:val="18"/>
          <w:szCs w:val="18"/>
          <w:lang w:val="en-US"/>
        </w:rPr>
        <w:t xml:space="preserve">outcomes and </w:t>
      </w:r>
      <w:r w:rsidRPr="00B231A4">
        <w:rPr>
          <w:rFonts w:ascii="Calibri" w:hAnsi="Calibri" w:cs="Tahoma"/>
          <w:sz w:val="18"/>
          <w:szCs w:val="18"/>
          <w:lang w:val="en-US"/>
        </w:rPr>
        <w:t xml:space="preserve">policy impact. </w:t>
      </w:r>
      <w:r w:rsidR="00421CFD">
        <w:rPr>
          <w:rFonts w:ascii="Calibri" w:hAnsi="Calibri" w:cs="Tahoma"/>
          <w:sz w:val="18"/>
          <w:szCs w:val="18"/>
          <w:lang w:val="en-US"/>
        </w:rPr>
        <w:t>For example, a</w:t>
      </w:r>
      <w:r w:rsidRPr="00B231A4">
        <w:rPr>
          <w:rFonts w:ascii="Calibri" w:hAnsi="Calibri" w:cs="Tahoma"/>
          <w:sz w:val="18"/>
          <w:szCs w:val="18"/>
          <w:lang w:val="en-US"/>
        </w:rPr>
        <w:t xml:space="preserve"> critical examination of New Zealand’s “5 drivers of crime” found</w:t>
      </w:r>
      <w:r w:rsidR="00421CFD">
        <w:rPr>
          <w:rFonts w:ascii="Calibri" w:hAnsi="Calibri" w:cs="Tahoma"/>
          <w:sz w:val="18"/>
          <w:szCs w:val="18"/>
          <w:lang w:val="en-US"/>
        </w:rPr>
        <w:t xml:space="preserve"> </w:t>
      </w:r>
      <w:r w:rsidRPr="00B231A4">
        <w:rPr>
          <w:rFonts w:ascii="Calibri" w:hAnsi="Calibri" w:cs="Tahoma"/>
          <w:sz w:val="18"/>
          <w:szCs w:val="18"/>
          <w:lang w:val="en-US"/>
        </w:rPr>
        <w:t xml:space="preserve">they were not “the underlying causes of offending and victimisation” as repeatedly described and permeating police practice and guidance for </w:t>
      </w:r>
      <w:r w:rsidR="00F64EAC">
        <w:rPr>
          <w:rFonts w:ascii="Calibri" w:hAnsi="Calibri" w:cs="Tahoma"/>
          <w:sz w:val="18"/>
          <w:szCs w:val="18"/>
          <w:lang w:val="en-US"/>
        </w:rPr>
        <w:t>over</w:t>
      </w:r>
      <w:r w:rsidRPr="00B231A4">
        <w:rPr>
          <w:rFonts w:ascii="Calibri" w:hAnsi="Calibri" w:cs="Tahoma"/>
          <w:sz w:val="18"/>
          <w:szCs w:val="18"/>
          <w:lang w:val="en-US"/>
        </w:rPr>
        <w:t xml:space="preserve"> 4 years. </w:t>
      </w:r>
      <w:r w:rsidR="00421CFD">
        <w:rPr>
          <w:rFonts w:ascii="Calibri" w:hAnsi="Calibri" w:cs="Tahoma"/>
          <w:sz w:val="18"/>
          <w:szCs w:val="18"/>
          <w:lang w:val="en-US"/>
        </w:rPr>
        <w:t xml:space="preserve">After presenting the research to </w:t>
      </w:r>
      <w:r w:rsidRPr="00B231A4">
        <w:rPr>
          <w:rFonts w:ascii="Calibri" w:hAnsi="Calibri" w:cs="Tahoma"/>
          <w:sz w:val="18"/>
          <w:szCs w:val="18"/>
          <w:lang w:val="en-US"/>
        </w:rPr>
        <w:t>senior members of the Police Executive, the “5</w:t>
      </w:r>
      <w:r w:rsidR="00770050">
        <w:rPr>
          <w:rFonts w:ascii="Calibri" w:hAnsi="Calibri" w:cs="Tahoma"/>
          <w:sz w:val="18"/>
          <w:szCs w:val="18"/>
          <w:lang w:val="en-US"/>
        </w:rPr>
        <w:t> </w:t>
      </w:r>
      <w:r w:rsidRPr="00B231A4">
        <w:rPr>
          <w:rFonts w:ascii="Calibri" w:hAnsi="Calibri" w:cs="Tahoma"/>
          <w:sz w:val="18"/>
          <w:szCs w:val="18"/>
          <w:lang w:val="en-US"/>
        </w:rPr>
        <w:t>drivers” were</w:t>
      </w:r>
      <w:r w:rsidR="00F64EAC">
        <w:rPr>
          <w:rFonts w:ascii="Calibri" w:hAnsi="Calibri" w:cs="Tahoma"/>
          <w:sz w:val="18"/>
          <w:szCs w:val="18"/>
          <w:lang w:val="en-US"/>
        </w:rPr>
        <w:t xml:space="preserve"> </w:t>
      </w:r>
      <w:r w:rsidRPr="00B231A4">
        <w:rPr>
          <w:rFonts w:ascii="Calibri" w:hAnsi="Calibri" w:cs="Tahoma"/>
          <w:sz w:val="18"/>
          <w:szCs w:val="18"/>
          <w:lang w:val="en-US"/>
        </w:rPr>
        <w:t>review</w:t>
      </w:r>
      <w:r w:rsidR="00F64EAC">
        <w:rPr>
          <w:rFonts w:ascii="Calibri" w:hAnsi="Calibri" w:cs="Tahoma"/>
          <w:sz w:val="18"/>
          <w:szCs w:val="18"/>
          <w:lang w:val="en-US"/>
        </w:rPr>
        <w:t xml:space="preserve">ed </w:t>
      </w:r>
      <w:r w:rsidRPr="00B231A4">
        <w:rPr>
          <w:rFonts w:ascii="Calibri" w:hAnsi="Calibri" w:cs="Tahoma"/>
          <w:sz w:val="18"/>
          <w:szCs w:val="18"/>
          <w:lang w:val="en-US"/>
        </w:rPr>
        <w:t xml:space="preserve">and ultimately reshaped accurately, enabling more effective use without counter-productive cynicism </w:t>
      </w:r>
      <w:r w:rsidR="00F64EAC">
        <w:rPr>
          <w:rFonts w:ascii="Calibri" w:hAnsi="Calibri" w:cs="Tahoma"/>
          <w:sz w:val="18"/>
          <w:szCs w:val="18"/>
          <w:lang w:val="en-US"/>
        </w:rPr>
        <w:t>by</w:t>
      </w:r>
      <w:r w:rsidRPr="00B231A4">
        <w:rPr>
          <w:rFonts w:ascii="Calibri" w:hAnsi="Calibri" w:cs="Tahoma"/>
          <w:sz w:val="18"/>
          <w:szCs w:val="18"/>
          <w:lang w:val="en-US"/>
        </w:rPr>
        <w:t xml:space="preserve"> </w:t>
      </w:r>
      <w:r w:rsidR="00F64EAC">
        <w:rPr>
          <w:rFonts w:ascii="Calibri" w:hAnsi="Calibri" w:cs="Tahoma"/>
          <w:sz w:val="18"/>
          <w:szCs w:val="18"/>
          <w:lang w:val="en-US"/>
        </w:rPr>
        <w:t>officers</w:t>
      </w:r>
      <w:r w:rsidRPr="00B231A4">
        <w:rPr>
          <w:rFonts w:ascii="Calibri" w:hAnsi="Calibri" w:cs="Tahoma"/>
          <w:sz w:val="18"/>
          <w:szCs w:val="18"/>
          <w:lang w:val="en-US"/>
        </w:rPr>
        <w:t>.</w:t>
      </w:r>
    </w:p>
    <w:p w14:paraId="358909A9" w14:textId="77777777" w:rsidR="009D13F8" w:rsidRPr="009D13F8" w:rsidRDefault="009D13F8" w:rsidP="00B231A4">
      <w:pPr>
        <w:spacing w:after="60"/>
        <w:jc w:val="both"/>
        <w:rPr>
          <w:rFonts w:ascii="Calibri" w:hAnsi="Calibri" w:cs="Tahoma"/>
          <w:sz w:val="6"/>
          <w:szCs w:val="6"/>
          <w:lang w:val="en-US"/>
        </w:rPr>
      </w:pPr>
    </w:p>
    <w:p w14:paraId="79890CA1" w14:textId="77777777" w:rsidR="00924434" w:rsidRDefault="00924434" w:rsidP="00B231A4">
      <w:pPr>
        <w:spacing w:after="60"/>
        <w:jc w:val="both"/>
        <w:rPr>
          <w:rFonts w:ascii="Calibri" w:hAnsi="Calibri" w:cs="Tahoma"/>
          <w:sz w:val="18"/>
          <w:szCs w:val="18"/>
          <w:lang w:val="en-US"/>
        </w:rPr>
      </w:pPr>
    </w:p>
    <w:p w14:paraId="099AFB76" w14:textId="77777777" w:rsidR="00924434" w:rsidRDefault="00924434" w:rsidP="00B231A4">
      <w:pPr>
        <w:spacing w:after="60"/>
        <w:jc w:val="both"/>
        <w:rPr>
          <w:rFonts w:ascii="Calibri" w:hAnsi="Calibri" w:cs="Tahoma"/>
          <w:sz w:val="18"/>
          <w:szCs w:val="18"/>
          <w:lang w:val="en-US"/>
        </w:rPr>
      </w:pPr>
    </w:p>
    <w:p w14:paraId="49F2C050" w14:textId="3D3B1747" w:rsidR="009D13F8" w:rsidRDefault="00B231A4" w:rsidP="00B231A4">
      <w:pPr>
        <w:spacing w:after="60"/>
        <w:jc w:val="both"/>
        <w:rPr>
          <w:rFonts w:ascii="Calibri" w:hAnsi="Calibri" w:cs="Tahoma"/>
          <w:sz w:val="18"/>
          <w:szCs w:val="18"/>
          <w:lang w:val="en-US"/>
        </w:rPr>
      </w:pPr>
      <w:r w:rsidRPr="00B231A4">
        <w:rPr>
          <w:rFonts w:ascii="Calibri" w:hAnsi="Calibri" w:cs="Tahoma"/>
          <w:sz w:val="18"/>
          <w:szCs w:val="18"/>
          <w:lang w:val="en-US"/>
        </w:rPr>
        <w:t xml:space="preserve">My post-doc peer-reviewed articles </w:t>
      </w:r>
      <w:r w:rsidR="00770050">
        <w:rPr>
          <w:rFonts w:ascii="Calibri" w:hAnsi="Calibri" w:cs="Tahoma"/>
          <w:sz w:val="18"/>
          <w:szCs w:val="18"/>
          <w:lang w:val="en-US"/>
        </w:rPr>
        <w:t>are</w:t>
      </w:r>
      <w:r w:rsidRPr="00B231A4">
        <w:rPr>
          <w:rFonts w:ascii="Calibri" w:hAnsi="Calibri" w:cs="Tahoma"/>
          <w:sz w:val="18"/>
          <w:szCs w:val="18"/>
          <w:lang w:val="en-US"/>
        </w:rPr>
        <w:t xml:space="preserve"> equally targeted for outcomes, </w:t>
      </w:r>
      <w:r w:rsidR="00421CFD">
        <w:rPr>
          <w:rFonts w:ascii="Calibri" w:hAnsi="Calibri" w:cs="Tahoma"/>
          <w:sz w:val="18"/>
          <w:szCs w:val="18"/>
          <w:lang w:val="en-US"/>
        </w:rPr>
        <w:t xml:space="preserve">focused </w:t>
      </w:r>
      <w:r w:rsidR="008748F7">
        <w:rPr>
          <w:rFonts w:ascii="Calibri" w:hAnsi="Calibri" w:cs="Tahoma"/>
          <w:sz w:val="18"/>
          <w:szCs w:val="18"/>
          <w:lang w:val="en-US"/>
        </w:rPr>
        <w:t xml:space="preserve">on core assumptions underpinning a </w:t>
      </w:r>
      <w:r w:rsidRPr="00B231A4">
        <w:rPr>
          <w:rFonts w:ascii="Calibri" w:hAnsi="Calibri" w:cs="Tahoma"/>
          <w:sz w:val="18"/>
          <w:szCs w:val="18"/>
          <w:lang w:val="en-US"/>
        </w:rPr>
        <w:t xml:space="preserve">vast global industry imposing billions of dollars of compliance costs on millions of firms annually. </w:t>
      </w:r>
      <w:r w:rsidR="00DA0E1E">
        <w:rPr>
          <w:rFonts w:ascii="Calibri" w:hAnsi="Calibri" w:cs="Tahoma"/>
          <w:sz w:val="18"/>
          <w:szCs w:val="18"/>
          <w:lang w:val="en-US"/>
        </w:rPr>
        <w:t>In particular, these showed</w:t>
      </w:r>
      <w:r>
        <w:rPr>
          <w:rFonts w:ascii="Calibri" w:hAnsi="Calibri" w:cs="Tahoma"/>
          <w:sz w:val="18"/>
          <w:szCs w:val="18"/>
          <w:lang w:val="en-US"/>
        </w:rPr>
        <w:t xml:space="preserve"> (a) </w:t>
      </w:r>
      <w:r w:rsidR="008711CB">
        <w:rPr>
          <w:rFonts w:ascii="Calibri" w:hAnsi="Calibri" w:cs="Tahoma"/>
          <w:sz w:val="18"/>
          <w:szCs w:val="18"/>
          <w:lang w:val="en-US"/>
        </w:rPr>
        <w:t xml:space="preserve">that </w:t>
      </w:r>
      <w:r w:rsidRPr="00B231A4">
        <w:rPr>
          <w:rFonts w:ascii="Calibri" w:hAnsi="Calibri" w:cs="Tahoma"/>
          <w:sz w:val="18"/>
          <w:szCs w:val="18"/>
          <w:lang w:val="en-US"/>
        </w:rPr>
        <w:t xml:space="preserve">the </w:t>
      </w:r>
      <w:r w:rsidR="00906BED">
        <w:rPr>
          <w:rFonts w:ascii="Calibri" w:hAnsi="Calibri" w:cs="Tahoma"/>
          <w:sz w:val="18"/>
          <w:szCs w:val="18"/>
          <w:lang w:val="en-US"/>
        </w:rPr>
        <w:t>modern</w:t>
      </w:r>
      <w:r w:rsidRPr="00B231A4">
        <w:rPr>
          <w:rFonts w:ascii="Calibri" w:hAnsi="Calibri" w:cs="Tahoma"/>
          <w:sz w:val="18"/>
          <w:szCs w:val="18"/>
          <w:lang w:val="en-US"/>
        </w:rPr>
        <w:t xml:space="preserve"> anti-money laundering system</w:t>
      </w:r>
      <w:r w:rsidR="00421CFD">
        <w:rPr>
          <w:rFonts w:ascii="Calibri" w:hAnsi="Calibri" w:cs="Tahoma"/>
          <w:sz w:val="18"/>
          <w:szCs w:val="18"/>
          <w:lang w:val="en-US"/>
        </w:rPr>
        <w:t xml:space="preserve"> is </w:t>
      </w:r>
      <w:r w:rsidRPr="00B231A4">
        <w:rPr>
          <w:rFonts w:ascii="Calibri" w:hAnsi="Calibri" w:cs="Tahoma"/>
          <w:sz w:val="18"/>
          <w:szCs w:val="18"/>
          <w:lang w:val="en-US"/>
        </w:rPr>
        <w:t xml:space="preserve">almost completely ineffective, with </w:t>
      </w:r>
      <w:r w:rsidR="00421CFD">
        <w:rPr>
          <w:rFonts w:ascii="Calibri" w:hAnsi="Calibri" w:cs="Tahoma"/>
          <w:sz w:val="18"/>
          <w:szCs w:val="18"/>
          <w:lang w:val="en-US"/>
        </w:rPr>
        <w:t xml:space="preserve">an </w:t>
      </w:r>
      <w:r w:rsidRPr="00B231A4">
        <w:rPr>
          <w:rFonts w:ascii="Calibri" w:hAnsi="Calibri" w:cs="Tahoma"/>
          <w:sz w:val="18"/>
          <w:szCs w:val="18"/>
          <w:lang w:val="en-US"/>
        </w:rPr>
        <w:t>impact scarcely more than a rounding error in the accounts of 'Criminals Inc'</w:t>
      </w:r>
      <w:r>
        <w:rPr>
          <w:rFonts w:ascii="Calibri" w:hAnsi="Calibri" w:cs="Tahoma"/>
          <w:sz w:val="18"/>
          <w:szCs w:val="18"/>
          <w:lang w:val="en-US"/>
        </w:rPr>
        <w:t xml:space="preserve">, and (b) </w:t>
      </w:r>
      <w:r w:rsidR="008711CB">
        <w:rPr>
          <w:rFonts w:ascii="Calibri" w:hAnsi="Calibri" w:cs="Tahoma"/>
          <w:sz w:val="18"/>
          <w:szCs w:val="18"/>
          <w:lang w:val="en-US"/>
        </w:rPr>
        <w:t xml:space="preserve">that </w:t>
      </w:r>
      <w:r w:rsidR="00421CFD">
        <w:rPr>
          <w:rFonts w:ascii="Calibri" w:hAnsi="Calibri" w:cs="Tahoma"/>
          <w:sz w:val="18"/>
          <w:szCs w:val="18"/>
          <w:lang w:val="en-US"/>
        </w:rPr>
        <w:t>a</w:t>
      </w:r>
      <w:r>
        <w:rPr>
          <w:rFonts w:ascii="Calibri" w:hAnsi="Calibri" w:cs="Tahoma"/>
          <w:sz w:val="18"/>
          <w:szCs w:val="18"/>
          <w:lang w:val="en-US"/>
        </w:rPr>
        <w:t xml:space="preserve"> </w:t>
      </w:r>
      <w:r w:rsidR="00421CFD">
        <w:rPr>
          <w:rFonts w:ascii="Calibri" w:hAnsi="Calibri" w:cs="Tahoma"/>
          <w:sz w:val="18"/>
          <w:szCs w:val="18"/>
          <w:lang w:val="en-US"/>
        </w:rPr>
        <w:t xml:space="preserve">new </w:t>
      </w:r>
      <w:r>
        <w:rPr>
          <w:rFonts w:ascii="Calibri" w:hAnsi="Calibri" w:cs="Tahoma"/>
          <w:sz w:val="18"/>
          <w:szCs w:val="18"/>
          <w:lang w:val="en-US"/>
        </w:rPr>
        <w:t xml:space="preserve">global </w:t>
      </w:r>
      <w:r w:rsidRPr="00B231A4">
        <w:rPr>
          <w:rFonts w:ascii="Calibri" w:hAnsi="Calibri" w:cs="Tahoma"/>
          <w:sz w:val="18"/>
          <w:szCs w:val="18"/>
          <w:lang w:val="en-US"/>
        </w:rPr>
        <w:t>‘effectiveness’ framework</w:t>
      </w:r>
      <w:r w:rsidR="00421CFD">
        <w:rPr>
          <w:rFonts w:ascii="Calibri" w:hAnsi="Calibri" w:cs="Tahoma"/>
          <w:sz w:val="18"/>
          <w:szCs w:val="18"/>
          <w:lang w:val="en-US"/>
        </w:rPr>
        <w:t xml:space="preserve"> </w:t>
      </w:r>
      <w:r w:rsidRPr="00B231A4">
        <w:rPr>
          <w:rFonts w:ascii="Calibri" w:hAnsi="Calibri" w:cs="Tahoma"/>
          <w:sz w:val="18"/>
          <w:szCs w:val="18"/>
          <w:lang w:val="en-US"/>
        </w:rPr>
        <w:t xml:space="preserve">is incapable of assessing </w:t>
      </w:r>
      <w:r>
        <w:rPr>
          <w:rFonts w:ascii="Calibri" w:hAnsi="Calibri" w:cs="Tahoma"/>
          <w:sz w:val="18"/>
          <w:szCs w:val="18"/>
          <w:lang w:val="en-US"/>
        </w:rPr>
        <w:t xml:space="preserve">the </w:t>
      </w:r>
      <w:r w:rsidRPr="00B231A4">
        <w:rPr>
          <w:rFonts w:ascii="Calibri" w:hAnsi="Calibri" w:cs="Tahoma"/>
          <w:sz w:val="18"/>
          <w:szCs w:val="18"/>
          <w:lang w:val="en-US"/>
        </w:rPr>
        <w:t xml:space="preserve">effectiveness </w:t>
      </w:r>
      <w:r>
        <w:rPr>
          <w:rFonts w:ascii="Calibri" w:hAnsi="Calibri" w:cs="Tahoma"/>
          <w:sz w:val="18"/>
          <w:szCs w:val="18"/>
          <w:lang w:val="en-US"/>
        </w:rPr>
        <w:t>of anti-money laundering regimes</w:t>
      </w:r>
      <w:r w:rsidR="00421CFD">
        <w:rPr>
          <w:rFonts w:ascii="Calibri" w:hAnsi="Calibri" w:cs="Tahoma"/>
          <w:sz w:val="18"/>
          <w:szCs w:val="18"/>
          <w:lang w:val="en-US"/>
        </w:rPr>
        <w:t xml:space="preserve"> </w:t>
      </w:r>
      <w:r>
        <w:rPr>
          <w:rFonts w:ascii="Calibri" w:hAnsi="Calibri" w:cs="Tahoma"/>
          <w:sz w:val="18"/>
          <w:szCs w:val="18"/>
          <w:lang w:val="en-US"/>
        </w:rPr>
        <w:t>as it purports</w:t>
      </w:r>
      <w:r w:rsidRPr="00B231A4">
        <w:rPr>
          <w:rFonts w:ascii="Calibri" w:hAnsi="Calibri" w:cs="Tahoma"/>
          <w:sz w:val="18"/>
          <w:szCs w:val="18"/>
          <w:lang w:val="en-US"/>
        </w:rPr>
        <w:t>.</w:t>
      </w:r>
      <w:r w:rsidR="00770050">
        <w:rPr>
          <w:rFonts w:ascii="Calibri" w:hAnsi="Calibri" w:cs="Tahoma"/>
          <w:sz w:val="18"/>
          <w:szCs w:val="18"/>
          <w:lang w:val="en-US"/>
        </w:rPr>
        <w:t xml:space="preserve"> More articles, deepening those themes, and a book</w:t>
      </w:r>
      <w:r w:rsidR="00DA0E1E">
        <w:rPr>
          <w:rFonts w:ascii="Calibri" w:hAnsi="Calibri" w:cs="Tahoma"/>
          <w:sz w:val="18"/>
          <w:szCs w:val="18"/>
          <w:lang w:val="en-US"/>
        </w:rPr>
        <w:t xml:space="preserve"> </w:t>
      </w:r>
      <w:r w:rsidR="00770050">
        <w:rPr>
          <w:rFonts w:ascii="Calibri" w:hAnsi="Calibri" w:cs="Tahoma"/>
          <w:sz w:val="18"/>
          <w:szCs w:val="18"/>
          <w:lang w:val="en-US"/>
        </w:rPr>
        <w:t xml:space="preserve">with </w:t>
      </w:r>
      <w:r w:rsidR="00F64EAC">
        <w:rPr>
          <w:rFonts w:ascii="Calibri" w:hAnsi="Calibri" w:cs="Tahoma"/>
          <w:sz w:val="18"/>
          <w:szCs w:val="18"/>
          <w:lang w:val="en-US"/>
        </w:rPr>
        <w:t xml:space="preserve">a </w:t>
      </w:r>
      <w:r w:rsidR="00770050">
        <w:rPr>
          <w:rFonts w:ascii="Calibri" w:hAnsi="Calibri" w:cs="Tahoma"/>
          <w:sz w:val="18"/>
          <w:szCs w:val="18"/>
          <w:lang w:val="en-US"/>
        </w:rPr>
        <w:t>new solutions framework, are underway.</w:t>
      </w:r>
    </w:p>
    <w:p w14:paraId="0F2CAA78" w14:textId="77777777" w:rsidR="009D13F8" w:rsidRPr="009D13F8" w:rsidRDefault="009D13F8" w:rsidP="00B231A4">
      <w:pPr>
        <w:spacing w:after="60"/>
        <w:jc w:val="both"/>
        <w:rPr>
          <w:rFonts w:ascii="Calibri" w:hAnsi="Calibri" w:cs="Tahoma"/>
          <w:sz w:val="6"/>
          <w:szCs w:val="6"/>
          <w:lang w:val="en-US"/>
        </w:rPr>
      </w:pPr>
    </w:p>
    <w:p w14:paraId="7631D25A" w14:textId="145DC2BA" w:rsidR="00D72ACF" w:rsidRPr="009D13F8" w:rsidRDefault="00D72ACF" w:rsidP="00B231A4">
      <w:pPr>
        <w:spacing w:after="60"/>
        <w:jc w:val="both"/>
        <w:rPr>
          <w:rFonts w:ascii="Calibri" w:hAnsi="Calibri" w:cs="Tahoma"/>
          <w:sz w:val="18"/>
          <w:szCs w:val="18"/>
          <w:lang w:val="en-US"/>
        </w:rPr>
      </w:pPr>
      <w:r w:rsidRPr="003E7E27">
        <w:rPr>
          <w:rFonts w:ascii="Calibri" w:hAnsi="Calibri" w:cs="Calibri"/>
          <w:sz w:val="18"/>
          <w:szCs w:val="18"/>
        </w:rPr>
        <w:t xml:space="preserve">With contemporary </w:t>
      </w:r>
      <w:r w:rsidR="00F64EAC">
        <w:rPr>
          <w:rFonts w:ascii="Calibri" w:hAnsi="Calibri" w:cs="Calibri"/>
          <w:sz w:val="18"/>
          <w:szCs w:val="18"/>
        </w:rPr>
        <w:t>compliance</w:t>
      </w:r>
      <w:r w:rsidRPr="003E7E27">
        <w:rPr>
          <w:rFonts w:ascii="Calibri" w:hAnsi="Calibri" w:cs="Calibri"/>
          <w:sz w:val="18"/>
          <w:szCs w:val="18"/>
        </w:rPr>
        <w:t xml:space="preserve"> policies and </w:t>
      </w:r>
      <w:r w:rsidR="00770050">
        <w:rPr>
          <w:rFonts w:ascii="Calibri" w:hAnsi="Calibri" w:cs="Calibri"/>
          <w:sz w:val="18"/>
          <w:szCs w:val="18"/>
        </w:rPr>
        <w:t xml:space="preserve">combined policy, regulatory and </w:t>
      </w:r>
      <w:r w:rsidRPr="003E7E27">
        <w:rPr>
          <w:rFonts w:ascii="Calibri" w:hAnsi="Calibri" w:cs="Calibri"/>
          <w:sz w:val="18"/>
          <w:szCs w:val="18"/>
        </w:rPr>
        <w:t xml:space="preserve">enforcement practices </w:t>
      </w:r>
      <w:r w:rsidR="008D16E5">
        <w:rPr>
          <w:rFonts w:ascii="Calibri" w:hAnsi="Calibri" w:cs="Calibri"/>
          <w:sz w:val="18"/>
          <w:szCs w:val="18"/>
        </w:rPr>
        <w:t xml:space="preserve">demonstrably </w:t>
      </w:r>
      <w:r w:rsidRPr="003E7E27">
        <w:rPr>
          <w:rFonts w:ascii="Calibri" w:hAnsi="Calibri" w:cs="Calibri"/>
          <w:sz w:val="18"/>
          <w:szCs w:val="18"/>
        </w:rPr>
        <w:t xml:space="preserve">ineffective </w:t>
      </w:r>
      <w:r w:rsidR="008D16E5">
        <w:rPr>
          <w:rFonts w:ascii="Calibri" w:hAnsi="Calibri" w:cs="Calibri"/>
          <w:sz w:val="18"/>
          <w:szCs w:val="18"/>
        </w:rPr>
        <w:t>at</w:t>
      </w:r>
      <w:r w:rsidRPr="003E7E27">
        <w:rPr>
          <w:rFonts w:ascii="Calibri" w:hAnsi="Calibri" w:cs="Calibri"/>
          <w:sz w:val="18"/>
          <w:szCs w:val="18"/>
        </w:rPr>
        <w:t xml:space="preserve"> intercepting criminal finances</w:t>
      </w:r>
      <w:r w:rsidR="00770050">
        <w:rPr>
          <w:rFonts w:ascii="Calibri" w:hAnsi="Calibri" w:cs="Calibri"/>
          <w:sz w:val="18"/>
          <w:szCs w:val="18"/>
        </w:rPr>
        <w:t xml:space="preserve"> at the scale of that crime itself</w:t>
      </w:r>
      <w:r w:rsidRPr="003E7E27">
        <w:rPr>
          <w:rFonts w:ascii="Calibri" w:hAnsi="Calibri" w:cs="Calibri"/>
          <w:sz w:val="18"/>
          <w:szCs w:val="18"/>
        </w:rPr>
        <w:t>, the</w:t>
      </w:r>
      <w:r w:rsidR="00A1157C">
        <w:rPr>
          <w:rFonts w:ascii="Calibri" w:hAnsi="Calibri" w:cs="Calibri"/>
          <w:sz w:val="18"/>
          <w:szCs w:val="18"/>
        </w:rPr>
        <w:t xml:space="preserve"> </w:t>
      </w:r>
      <w:r w:rsidR="00770050">
        <w:rPr>
          <w:rFonts w:ascii="Calibri" w:hAnsi="Calibri" w:cs="Calibri"/>
          <w:sz w:val="18"/>
          <w:szCs w:val="18"/>
        </w:rPr>
        <w:t>main</w:t>
      </w:r>
      <w:r w:rsidR="00F238B1">
        <w:rPr>
          <w:rFonts w:ascii="Calibri" w:hAnsi="Calibri" w:cs="Calibri"/>
          <w:sz w:val="18"/>
          <w:szCs w:val="18"/>
        </w:rPr>
        <w:t xml:space="preserve"> </w:t>
      </w:r>
      <w:r w:rsidRPr="003E7E27">
        <w:rPr>
          <w:rFonts w:ascii="Calibri" w:hAnsi="Calibri" w:cs="Calibri"/>
          <w:sz w:val="18"/>
          <w:szCs w:val="18"/>
        </w:rPr>
        <w:t xml:space="preserve">challenge is </w:t>
      </w:r>
      <w:r w:rsidR="008D16E5">
        <w:rPr>
          <w:rFonts w:ascii="Calibri" w:hAnsi="Calibri" w:cs="Calibri"/>
          <w:sz w:val="18"/>
          <w:szCs w:val="18"/>
        </w:rPr>
        <w:t xml:space="preserve">to develop an effective </w:t>
      </w:r>
      <w:r w:rsidRPr="00D72ACF">
        <w:rPr>
          <w:rFonts w:ascii="Calibri" w:hAnsi="Calibri" w:cs="Calibri"/>
          <w:sz w:val="18"/>
          <w:szCs w:val="18"/>
          <w:lang w:val="en-US"/>
        </w:rPr>
        <w:t>framework</w:t>
      </w:r>
      <w:r w:rsidR="00FF469A">
        <w:rPr>
          <w:rFonts w:ascii="Calibri" w:hAnsi="Calibri" w:cs="Calibri"/>
          <w:sz w:val="18"/>
          <w:szCs w:val="18"/>
          <w:lang w:val="en-US"/>
        </w:rPr>
        <w:t xml:space="preserve"> </w:t>
      </w:r>
      <w:r>
        <w:rPr>
          <w:rFonts w:ascii="Calibri" w:hAnsi="Calibri" w:cs="Calibri"/>
          <w:sz w:val="18"/>
          <w:szCs w:val="18"/>
          <w:lang w:val="en-US"/>
        </w:rPr>
        <w:t>substantially, demonstrably and sustainably to reduce the immense social and economic harms from serious profit-motivated crime.</w:t>
      </w:r>
    </w:p>
    <w:p w14:paraId="705FB67C" w14:textId="77777777" w:rsidR="00B231A4" w:rsidRPr="00924434" w:rsidRDefault="00B231A4" w:rsidP="00B231A4">
      <w:pPr>
        <w:spacing w:after="60"/>
        <w:jc w:val="both"/>
        <w:rPr>
          <w:rFonts w:ascii="Calibri" w:hAnsi="Calibri" w:cs="Tahoma"/>
          <w:sz w:val="6"/>
          <w:szCs w:val="6"/>
          <w:lang w:val="en-US"/>
        </w:rPr>
      </w:pPr>
    </w:p>
    <w:p w14:paraId="416AD925" w14:textId="77777777" w:rsidR="001C3FEC" w:rsidRDefault="001C3FEC" w:rsidP="003D3971">
      <w:pPr>
        <w:spacing w:after="60"/>
        <w:jc w:val="both"/>
        <w:rPr>
          <w:rFonts w:ascii="Calibri" w:hAnsi="Calibri" w:cs="Tahoma"/>
          <w:b/>
          <w:sz w:val="28"/>
          <w:szCs w:val="28"/>
          <w:lang w:val="en-US"/>
        </w:rPr>
      </w:pPr>
      <w:r>
        <w:rPr>
          <w:rFonts w:ascii="Calibri" w:hAnsi="Calibri" w:cs="Tahoma"/>
          <w:b/>
          <w:sz w:val="28"/>
          <w:szCs w:val="28"/>
          <w:lang w:val="en-US"/>
        </w:rPr>
        <w:t>Book</w:t>
      </w:r>
    </w:p>
    <w:p w14:paraId="7379EC57" w14:textId="12920521" w:rsidR="001C3FEC" w:rsidRPr="001C3FEC" w:rsidRDefault="001C3FEC" w:rsidP="001C3FEC">
      <w:pPr>
        <w:spacing w:after="60"/>
        <w:jc w:val="both"/>
        <w:rPr>
          <w:rFonts w:ascii="Calibri" w:hAnsi="Calibri" w:cs="Tahoma"/>
          <w:b/>
          <w:sz w:val="18"/>
          <w:szCs w:val="18"/>
          <w:lang w:val="en-US"/>
        </w:rPr>
      </w:pPr>
      <w:r w:rsidRPr="001C3FEC">
        <w:rPr>
          <w:rFonts w:ascii="Calibri" w:hAnsi="Calibri" w:cs="Tahoma"/>
          <w:b/>
          <w:sz w:val="18"/>
          <w:szCs w:val="18"/>
          <w:lang w:val="en-US"/>
        </w:rPr>
        <w:t>Manuscript near</w:t>
      </w:r>
      <w:r w:rsidR="00F64EAC">
        <w:rPr>
          <w:rFonts w:ascii="Calibri" w:hAnsi="Calibri" w:cs="Tahoma"/>
          <w:b/>
          <w:sz w:val="18"/>
          <w:szCs w:val="18"/>
          <w:lang w:val="en-US"/>
        </w:rPr>
        <w:t xml:space="preserve">ing </w:t>
      </w:r>
      <w:r w:rsidRPr="001C3FEC">
        <w:rPr>
          <w:rFonts w:ascii="Calibri" w:hAnsi="Calibri" w:cs="Tahoma"/>
          <w:b/>
          <w:sz w:val="18"/>
          <w:szCs w:val="18"/>
          <w:lang w:val="en-US"/>
        </w:rPr>
        <w:t>comple</w:t>
      </w:r>
      <w:r w:rsidR="00F64EAC">
        <w:rPr>
          <w:rFonts w:ascii="Calibri" w:hAnsi="Calibri" w:cs="Tahoma"/>
          <w:b/>
          <w:sz w:val="18"/>
          <w:szCs w:val="18"/>
          <w:lang w:val="en-US"/>
        </w:rPr>
        <w:t>tion</w:t>
      </w:r>
    </w:p>
    <w:p w14:paraId="51C0EF1F" w14:textId="27BA27C6" w:rsidR="001C3FEC" w:rsidRDefault="001C3FEC" w:rsidP="001C3FEC">
      <w:pPr>
        <w:pStyle w:val="ListParagraph"/>
        <w:numPr>
          <w:ilvl w:val="0"/>
          <w:numId w:val="6"/>
        </w:numPr>
        <w:spacing w:after="60"/>
        <w:jc w:val="both"/>
        <w:rPr>
          <w:rFonts w:ascii="Calibri" w:hAnsi="Calibri" w:cs="Tahoma"/>
          <w:sz w:val="18"/>
          <w:szCs w:val="18"/>
          <w:lang w:val="en-US"/>
        </w:rPr>
      </w:pPr>
      <w:r w:rsidRPr="001C3FEC">
        <w:rPr>
          <w:rFonts w:ascii="Calibri" w:hAnsi="Calibri" w:cs="Tahoma"/>
          <w:sz w:val="18"/>
          <w:szCs w:val="18"/>
          <w:lang w:val="en-US"/>
        </w:rPr>
        <w:t xml:space="preserve">Don’t comply: </w:t>
      </w:r>
      <w:r w:rsidR="006762F5">
        <w:rPr>
          <w:rFonts w:ascii="Calibri" w:hAnsi="Calibri" w:cs="Tahoma"/>
          <w:sz w:val="18"/>
          <w:szCs w:val="18"/>
          <w:lang w:val="en-US"/>
        </w:rPr>
        <w:t>The dirty truth about dirty money (w</w:t>
      </w:r>
      <w:r w:rsidRPr="001C3FEC">
        <w:rPr>
          <w:rFonts w:ascii="Calibri" w:hAnsi="Calibri" w:cs="Tahoma"/>
          <w:sz w:val="18"/>
          <w:szCs w:val="18"/>
          <w:lang w:val="en-US"/>
        </w:rPr>
        <w:t>hat went wrong with the anti-money laundering movement, and how to fix it</w:t>
      </w:r>
      <w:r w:rsidR="006762F5">
        <w:rPr>
          <w:rFonts w:ascii="Calibri" w:hAnsi="Calibri" w:cs="Tahoma"/>
          <w:sz w:val="18"/>
          <w:szCs w:val="18"/>
          <w:lang w:val="en-US"/>
        </w:rPr>
        <w:t xml:space="preserve"> in 7 steps)</w:t>
      </w:r>
    </w:p>
    <w:p w14:paraId="431667A1" w14:textId="77777777" w:rsidR="00E07E4B" w:rsidRPr="00E07E4B" w:rsidRDefault="00E07E4B" w:rsidP="00E07E4B">
      <w:pPr>
        <w:pStyle w:val="ListParagraph"/>
        <w:spacing w:after="60"/>
        <w:ind w:left="360"/>
        <w:jc w:val="both"/>
        <w:rPr>
          <w:rFonts w:ascii="Calibri" w:hAnsi="Calibri" w:cs="Tahoma"/>
          <w:sz w:val="14"/>
          <w:szCs w:val="14"/>
          <w:lang w:val="en-US"/>
        </w:rPr>
      </w:pPr>
    </w:p>
    <w:p w14:paraId="22E8B38D" w14:textId="76001222" w:rsidR="003D3971" w:rsidRPr="001E5223" w:rsidRDefault="00DA0E1E" w:rsidP="003D3971">
      <w:pPr>
        <w:spacing w:after="60"/>
        <w:jc w:val="both"/>
        <w:rPr>
          <w:rFonts w:ascii="Calibri" w:hAnsi="Calibri" w:cs="Tahoma"/>
          <w:b/>
          <w:sz w:val="28"/>
          <w:szCs w:val="28"/>
          <w:lang w:val="en-US"/>
        </w:rPr>
      </w:pPr>
      <w:r>
        <w:rPr>
          <w:rFonts w:ascii="Calibri" w:hAnsi="Calibri" w:cs="Tahoma"/>
          <w:b/>
          <w:sz w:val="28"/>
          <w:szCs w:val="28"/>
          <w:lang w:val="en-US"/>
        </w:rPr>
        <w:t>Academic/p</w:t>
      </w:r>
      <w:r w:rsidR="003D3971">
        <w:rPr>
          <w:rFonts w:ascii="Calibri" w:hAnsi="Calibri" w:cs="Tahoma"/>
          <w:b/>
          <w:sz w:val="28"/>
          <w:szCs w:val="28"/>
          <w:lang w:val="en-US"/>
        </w:rPr>
        <w:t>eer-reviewed</w:t>
      </w:r>
      <w:r w:rsidR="001C3FEC">
        <w:rPr>
          <w:rFonts w:ascii="Calibri" w:hAnsi="Calibri" w:cs="Tahoma"/>
          <w:b/>
          <w:sz w:val="28"/>
          <w:szCs w:val="28"/>
          <w:lang w:val="en-US"/>
        </w:rPr>
        <w:t xml:space="preserve"> journal</w:t>
      </w:r>
      <w:r>
        <w:rPr>
          <w:rFonts w:ascii="Calibri" w:hAnsi="Calibri" w:cs="Tahoma"/>
          <w:b/>
          <w:sz w:val="28"/>
          <w:szCs w:val="28"/>
          <w:lang w:val="en-US"/>
        </w:rPr>
        <w:t>s</w:t>
      </w:r>
    </w:p>
    <w:p w14:paraId="543CEF7B" w14:textId="029586C2" w:rsidR="009939D1" w:rsidRPr="009939D1" w:rsidRDefault="009939D1" w:rsidP="009939D1">
      <w:pPr>
        <w:spacing w:after="60"/>
        <w:jc w:val="both"/>
        <w:rPr>
          <w:rFonts w:ascii="Calibri" w:hAnsi="Calibri"/>
          <w:b/>
          <w:sz w:val="18"/>
          <w:szCs w:val="18"/>
        </w:rPr>
      </w:pPr>
      <w:bookmarkStart w:id="0" w:name="_Hlk534993371"/>
      <w:r w:rsidRPr="009939D1">
        <w:rPr>
          <w:rFonts w:ascii="Calibri" w:hAnsi="Calibri"/>
          <w:b/>
          <w:sz w:val="18"/>
          <w:szCs w:val="18"/>
        </w:rPr>
        <w:t>Submitted</w:t>
      </w:r>
    </w:p>
    <w:p w14:paraId="6B85AD68" w14:textId="639E1545" w:rsidR="00E07E4B" w:rsidRDefault="00E07E4B" w:rsidP="00E07E4B">
      <w:pPr>
        <w:numPr>
          <w:ilvl w:val="0"/>
          <w:numId w:val="2"/>
        </w:numPr>
        <w:spacing w:after="60"/>
        <w:jc w:val="both"/>
        <w:rPr>
          <w:rFonts w:ascii="Calibri" w:hAnsi="Calibri"/>
          <w:sz w:val="18"/>
          <w:szCs w:val="18"/>
        </w:rPr>
      </w:pPr>
      <w:r w:rsidRPr="009939D1">
        <w:rPr>
          <w:rFonts w:ascii="Calibri" w:hAnsi="Calibri"/>
          <w:sz w:val="18"/>
          <w:szCs w:val="18"/>
        </w:rPr>
        <w:t>Policy effectiveness 501: The least effective policy initiative ever, anywhere. Anti-money laundering</w:t>
      </w:r>
    </w:p>
    <w:p w14:paraId="42A2D5F4" w14:textId="2310E245" w:rsidR="00E2094A" w:rsidRPr="00E2094A" w:rsidRDefault="00E2094A" w:rsidP="00E2094A">
      <w:pPr>
        <w:spacing w:after="60"/>
        <w:jc w:val="both"/>
        <w:rPr>
          <w:rFonts w:ascii="Calibri" w:hAnsi="Calibri"/>
          <w:b/>
          <w:sz w:val="18"/>
          <w:szCs w:val="18"/>
        </w:rPr>
      </w:pPr>
      <w:r w:rsidRPr="00E2094A">
        <w:rPr>
          <w:rFonts w:ascii="Calibri" w:hAnsi="Calibri"/>
          <w:b/>
          <w:sz w:val="18"/>
          <w:szCs w:val="18"/>
        </w:rPr>
        <w:t>Accepted for publication</w:t>
      </w:r>
    </w:p>
    <w:p w14:paraId="0E202160" w14:textId="59D33C4E" w:rsidR="00E07E4B" w:rsidRPr="00E07E4B" w:rsidRDefault="00E07E4B" w:rsidP="00E07E4B">
      <w:pPr>
        <w:numPr>
          <w:ilvl w:val="0"/>
          <w:numId w:val="2"/>
        </w:numPr>
        <w:spacing w:after="60"/>
        <w:jc w:val="both"/>
        <w:rPr>
          <w:rFonts w:ascii="Calibri" w:hAnsi="Calibri"/>
          <w:sz w:val="18"/>
          <w:szCs w:val="18"/>
        </w:rPr>
      </w:pPr>
      <w:r w:rsidRPr="006625C5">
        <w:rPr>
          <w:rFonts w:ascii="Calibri" w:hAnsi="Calibri"/>
          <w:sz w:val="18"/>
          <w:szCs w:val="18"/>
        </w:rPr>
        <w:t>Anti-money laundering ratings: Uncovering evidence hidden in plain sight</w:t>
      </w:r>
      <w:r w:rsidR="00E2094A">
        <w:rPr>
          <w:rFonts w:ascii="Calibri" w:hAnsi="Calibri"/>
          <w:sz w:val="18"/>
          <w:szCs w:val="18"/>
        </w:rPr>
        <w:t xml:space="preserve">, </w:t>
      </w:r>
      <w:r w:rsidR="00E2094A" w:rsidRPr="003D3971">
        <w:rPr>
          <w:rFonts w:ascii="Calibri" w:hAnsi="Calibri"/>
          <w:sz w:val="18"/>
          <w:szCs w:val="18"/>
        </w:rPr>
        <w:t>Journal of Money Laundering Control</w:t>
      </w:r>
      <w:r w:rsidR="00E2094A">
        <w:rPr>
          <w:rFonts w:ascii="Calibri" w:hAnsi="Calibri"/>
          <w:sz w:val="18"/>
          <w:szCs w:val="18"/>
        </w:rPr>
        <w:t>, 2019</w:t>
      </w:r>
    </w:p>
    <w:p w14:paraId="79C0C59A" w14:textId="21B1B71D" w:rsidR="006625C5" w:rsidRDefault="006625C5" w:rsidP="009939D1">
      <w:pPr>
        <w:numPr>
          <w:ilvl w:val="0"/>
          <w:numId w:val="2"/>
        </w:numPr>
        <w:spacing w:after="60"/>
        <w:jc w:val="both"/>
        <w:rPr>
          <w:rFonts w:ascii="Calibri" w:hAnsi="Calibri"/>
          <w:sz w:val="18"/>
          <w:szCs w:val="18"/>
        </w:rPr>
      </w:pPr>
      <w:r w:rsidRPr="006625C5">
        <w:rPr>
          <w:rFonts w:ascii="Calibri" w:hAnsi="Calibri"/>
          <w:sz w:val="18"/>
          <w:szCs w:val="18"/>
        </w:rPr>
        <w:t>Response to money laundering scandal: Evidence-informed or perception-driven?</w:t>
      </w:r>
      <w:r w:rsidR="00E2094A">
        <w:rPr>
          <w:rFonts w:ascii="Calibri" w:hAnsi="Calibri"/>
          <w:sz w:val="18"/>
          <w:szCs w:val="18"/>
        </w:rPr>
        <w:t xml:space="preserve"> </w:t>
      </w:r>
      <w:r w:rsidR="00E2094A" w:rsidRPr="003D3971">
        <w:rPr>
          <w:rFonts w:ascii="Calibri" w:hAnsi="Calibri"/>
          <w:sz w:val="18"/>
          <w:szCs w:val="18"/>
        </w:rPr>
        <w:t>Journal of Money Laundering Control</w:t>
      </w:r>
      <w:r w:rsidR="00E2094A">
        <w:rPr>
          <w:rFonts w:ascii="Calibri" w:hAnsi="Calibri"/>
          <w:sz w:val="18"/>
          <w:szCs w:val="18"/>
        </w:rPr>
        <w:t>, 2019</w:t>
      </w:r>
    </w:p>
    <w:p w14:paraId="5026CA40" w14:textId="77777777" w:rsidR="009939D1" w:rsidRPr="009939D1" w:rsidRDefault="009939D1" w:rsidP="009939D1">
      <w:pPr>
        <w:spacing w:after="60"/>
        <w:jc w:val="both"/>
        <w:rPr>
          <w:rFonts w:ascii="Calibri" w:hAnsi="Calibri"/>
          <w:b/>
          <w:sz w:val="18"/>
          <w:szCs w:val="18"/>
        </w:rPr>
      </w:pPr>
      <w:r w:rsidRPr="009939D1">
        <w:rPr>
          <w:rFonts w:ascii="Calibri" w:hAnsi="Calibri"/>
          <w:b/>
          <w:sz w:val="18"/>
          <w:szCs w:val="18"/>
        </w:rPr>
        <w:t>Published</w:t>
      </w:r>
    </w:p>
    <w:p w14:paraId="7B29CD04" w14:textId="77777777" w:rsidR="003D3971" w:rsidRPr="003D3971" w:rsidRDefault="003D3971" w:rsidP="003D3971">
      <w:pPr>
        <w:numPr>
          <w:ilvl w:val="0"/>
          <w:numId w:val="2"/>
        </w:numPr>
        <w:spacing w:after="60"/>
        <w:jc w:val="both"/>
        <w:rPr>
          <w:rFonts w:ascii="Calibri" w:hAnsi="Calibri"/>
          <w:sz w:val="18"/>
          <w:szCs w:val="18"/>
        </w:rPr>
      </w:pPr>
      <w:bookmarkStart w:id="1" w:name="_Hlk523922"/>
      <w:r w:rsidRPr="003D3971">
        <w:rPr>
          <w:rFonts w:ascii="Calibri" w:hAnsi="Calibri" w:cs="Tahoma"/>
          <w:sz w:val="18"/>
          <w:szCs w:val="18"/>
          <w:lang w:val="en-US"/>
        </w:rPr>
        <w:t>Uncomfortable truths? ML=BS and AML=BS</w:t>
      </w:r>
      <w:r w:rsidRPr="003D3971">
        <w:rPr>
          <w:rFonts w:ascii="Calibri" w:hAnsi="Calibri" w:cs="Tahoma"/>
          <w:sz w:val="18"/>
          <w:szCs w:val="18"/>
          <w:vertAlign w:val="superscript"/>
          <w:lang w:val="en-US"/>
        </w:rPr>
        <w:t>2</w:t>
      </w:r>
      <w:r w:rsidRPr="003D3971">
        <w:rPr>
          <w:rFonts w:ascii="Calibri" w:hAnsi="Calibri" w:cs="Tahoma"/>
          <w:sz w:val="18"/>
          <w:szCs w:val="18"/>
          <w:lang w:val="en-US"/>
        </w:rPr>
        <w:t>, Journal of Financial Crime, 2018, Vol 25 No</w:t>
      </w:r>
      <w:r>
        <w:rPr>
          <w:rFonts w:ascii="Calibri" w:hAnsi="Calibri" w:cs="Tahoma"/>
          <w:sz w:val="18"/>
          <w:szCs w:val="18"/>
          <w:lang w:val="en-US"/>
        </w:rPr>
        <w:t xml:space="preserve"> 2</w:t>
      </w:r>
    </w:p>
    <w:bookmarkEnd w:id="1"/>
    <w:p w14:paraId="0DAB1582" w14:textId="77777777" w:rsidR="003D3971" w:rsidRDefault="003D3971" w:rsidP="003D3971">
      <w:pPr>
        <w:numPr>
          <w:ilvl w:val="0"/>
          <w:numId w:val="2"/>
        </w:numPr>
        <w:spacing w:after="60"/>
        <w:jc w:val="both"/>
        <w:rPr>
          <w:rFonts w:ascii="Calibri" w:hAnsi="Calibri"/>
          <w:sz w:val="18"/>
          <w:szCs w:val="18"/>
        </w:rPr>
      </w:pPr>
      <w:r w:rsidRPr="003D3971">
        <w:rPr>
          <w:rFonts w:ascii="Calibri" w:hAnsi="Calibri"/>
          <w:sz w:val="18"/>
          <w:szCs w:val="18"/>
        </w:rPr>
        <w:t xml:space="preserve">Anti-money laundering effectiveness: Assessing outcomes or ticking boxes? Journal of Money Laundering Control, 2018, Vol 21 No 2   </w:t>
      </w:r>
    </w:p>
    <w:bookmarkEnd w:id="0"/>
    <w:p w14:paraId="7764C3DC" w14:textId="77777777" w:rsidR="003D3971" w:rsidRPr="003D3971" w:rsidRDefault="003D3971" w:rsidP="003D3971">
      <w:pPr>
        <w:numPr>
          <w:ilvl w:val="0"/>
          <w:numId w:val="2"/>
        </w:numPr>
        <w:spacing w:after="60"/>
        <w:jc w:val="both"/>
        <w:rPr>
          <w:rFonts w:ascii="Calibri" w:hAnsi="Calibri"/>
          <w:sz w:val="18"/>
          <w:szCs w:val="18"/>
        </w:rPr>
      </w:pPr>
      <w:r w:rsidRPr="003D3971">
        <w:rPr>
          <w:rFonts w:ascii="Calibri" w:hAnsi="Calibri"/>
          <w:sz w:val="18"/>
          <w:szCs w:val="18"/>
        </w:rPr>
        <w:t xml:space="preserve">Has New Zealand identified the causes of crime? Inquiries Journal, </w:t>
      </w:r>
      <w:r>
        <w:rPr>
          <w:rFonts w:ascii="Calibri" w:hAnsi="Calibri"/>
          <w:sz w:val="18"/>
          <w:szCs w:val="18"/>
        </w:rPr>
        <w:t xml:space="preserve">2016, </w:t>
      </w:r>
      <w:r w:rsidRPr="003D3971">
        <w:rPr>
          <w:rFonts w:ascii="Calibri" w:hAnsi="Calibri"/>
          <w:sz w:val="18"/>
          <w:szCs w:val="18"/>
        </w:rPr>
        <w:t>Vol 8 No 2</w:t>
      </w:r>
    </w:p>
    <w:p w14:paraId="6FBAD27E" w14:textId="77777777" w:rsidR="003D3971" w:rsidRDefault="003D3971" w:rsidP="003D3971">
      <w:pPr>
        <w:numPr>
          <w:ilvl w:val="0"/>
          <w:numId w:val="2"/>
        </w:numPr>
        <w:spacing w:after="60"/>
        <w:jc w:val="both"/>
        <w:rPr>
          <w:rFonts w:ascii="Calibri" w:hAnsi="Calibri"/>
          <w:sz w:val="18"/>
          <w:szCs w:val="18"/>
        </w:rPr>
      </w:pPr>
      <w:r w:rsidRPr="003D3971">
        <w:rPr>
          <w:rFonts w:ascii="Calibri" w:hAnsi="Calibri"/>
          <w:sz w:val="18"/>
          <w:szCs w:val="18"/>
        </w:rPr>
        <w:t>Revisiting crime rates as a measure of crime prevention effectiveness</w:t>
      </w:r>
      <w:r w:rsidR="00B859C6">
        <w:rPr>
          <w:rFonts w:ascii="Calibri" w:hAnsi="Calibri"/>
          <w:sz w:val="18"/>
          <w:szCs w:val="18"/>
        </w:rPr>
        <w:t>,</w:t>
      </w:r>
      <w:r>
        <w:rPr>
          <w:rFonts w:ascii="Calibri" w:hAnsi="Calibri"/>
          <w:sz w:val="18"/>
          <w:szCs w:val="18"/>
        </w:rPr>
        <w:t xml:space="preserve"> </w:t>
      </w:r>
      <w:r w:rsidRPr="003D3971">
        <w:rPr>
          <w:rFonts w:ascii="Calibri" w:hAnsi="Calibri"/>
          <w:sz w:val="18"/>
          <w:szCs w:val="18"/>
        </w:rPr>
        <w:t xml:space="preserve">Inquiries Journal, </w:t>
      </w:r>
      <w:r>
        <w:rPr>
          <w:rFonts w:ascii="Calibri" w:hAnsi="Calibri"/>
          <w:sz w:val="18"/>
          <w:szCs w:val="18"/>
        </w:rPr>
        <w:t xml:space="preserve">2016, </w:t>
      </w:r>
      <w:r w:rsidRPr="003D3971">
        <w:rPr>
          <w:rFonts w:ascii="Calibri" w:hAnsi="Calibri"/>
          <w:sz w:val="18"/>
          <w:szCs w:val="18"/>
        </w:rPr>
        <w:t>Vol 8 No 2</w:t>
      </w:r>
    </w:p>
    <w:p w14:paraId="6D2A2A7A" w14:textId="77777777" w:rsidR="00B859C6" w:rsidRDefault="00B859C6" w:rsidP="00B859C6">
      <w:pPr>
        <w:numPr>
          <w:ilvl w:val="0"/>
          <w:numId w:val="2"/>
        </w:numPr>
        <w:rPr>
          <w:rFonts w:ascii="Calibri" w:hAnsi="Calibri"/>
          <w:sz w:val="18"/>
          <w:szCs w:val="18"/>
        </w:rPr>
      </w:pPr>
      <w:r w:rsidRPr="00B859C6">
        <w:rPr>
          <w:rFonts w:ascii="Calibri" w:hAnsi="Calibri"/>
          <w:sz w:val="18"/>
          <w:szCs w:val="18"/>
        </w:rPr>
        <w:t>Credit Contracts: The factors going to oppression, Auckland University Law Review</w:t>
      </w:r>
      <w:r w:rsidR="00A1157C">
        <w:rPr>
          <w:rFonts w:ascii="Calibri" w:hAnsi="Calibri"/>
          <w:sz w:val="18"/>
          <w:szCs w:val="18"/>
        </w:rPr>
        <w:t>,</w:t>
      </w:r>
      <w:r w:rsidRPr="00B859C6">
        <w:rPr>
          <w:rFonts w:ascii="Calibri" w:hAnsi="Calibri"/>
          <w:sz w:val="18"/>
          <w:szCs w:val="18"/>
        </w:rPr>
        <w:t xml:space="preserve"> 1989</w:t>
      </w:r>
      <w:r w:rsidR="00A1157C">
        <w:rPr>
          <w:rFonts w:ascii="Calibri" w:hAnsi="Calibri"/>
          <w:sz w:val="18"/>
          <w:szCs w:val="18"/>
        </w:rPr>
        <w:t>, Vol 6 No 2</w:t>
      </w:r>
      <w:r w:rsidRPr="00B859C6">
        <w:rPr>
          <w:rFonts w:ascii="Calibri" w:hAnsi="Calibri"/>
          <w:sz w:val="18"/>
          <w:szCs w:val="18"/>
        </w:rPr>
        <w:t xml:space="preserve"> (joint winner of Law Review Prize 1989)</w:t>
      </w:r>
    </w:p>
    <w:p w14:paraId="3390C46D" w14:textId="77777777" w:rsidR="00924434" w:rsidRDefault="00924434">
      <w:pPr>
        <w:widowControl/>
        <w:rPr>
          <w:rFonts w:ascii="Calibri" w:hAnsi="Calibri"/>
          <w:b/>
          <w:sz w:val="28"/>
          <w:szCs w:val="28"/>
        </w:rPr>
      </w:pPr>
      <w:r>
        <w:rPr>
          <w:rFonts w:ascii="Calibri" w:hAnsi="Calibri"/>
          <w:b/>
          <w:sz w:val="28"/>
          <w:szCs w:val="28"/>
        </w:rPr>
        <w:br w:type="page"/>
      </w:r>
    </w:p>
    <w:p w14:paraId="61D31D75" w14:textId="6698B94E" w:rsidR="00F51BD1" w:rsidRDefault="00F51BD1" w:rsidP="00B859C6">
      <w:pPr>
        <w:spacing w:after="60"/>
        <w:jc w:val="both"/>
        <w:rPr>
          <w:rFonts w:ascii="Calibri" w:hAnsi="Calibri"/>
          <w:b/>
          <w:sz w:val="28"/>
          <w:szCs w:val="28"/>
        </w:rPr>
      </w:pPr>
      <w:r>
        <w:rPr>
          <w:rFonts w:ascii="Calibri" w:hAnsi="Calibri"/>
          <w:b/>
          <w:sz w:val="28"/>
          <w:szCs w:val="28"/>
        </w:rPr>
        <w:t>Publication awards</w:t>
      </w:r>
    </w:p>
    <w:p w14:paraId="780BC867" w14:textId="0063C16F" w:rsidR="00C57CFE" w:rsidRPr="00C57CFE" w:rsidRDefault="00F51BD1" w:rsidP="00F51BD1">
      <w:pPr>
        <w:spacing w:after="60"/>
        <w:jc w:val="both"/>
        <w:rPr>
          <w:rFonts w:ascii="Calibri" w:hAnsi="Calibri" w:cs="Tahoma"/>
          <w:b/>
          <w:sz w:val="18"/>
          <w:szCs w:val="18"/>
          <w:lang w:val="en-US"/>
        </w:rPr>
      </w:pPr>
      <w:r w:rsidRPr="00C57CFE">
        <w:rPr>
          <w:rFonts w:ascii="Calibri" w:hAnsi="Calibri" w:cs="Tahoma"/>
          <w:b/>
          <w:sz w:val="18"/>
          <w:szCs w:val="18"/>
          <w:lang w:val="en-US"/>
        </w:rPr>
        <w:t xml:space="preserve">Academic Excellence </w:t>
      </w:r>
      <w:r w:rsidR="00C57CFE">
        <w:rPr>
          <w:rFonts w:ascii="Calibri" w:hAnsi="Calibri" w:cs="Tahoma"/>
          <w:b/>
          <w:sz w:val="18"/>
          <w:szCs w:val="18"/>
          <w:lang w:val="en-US"/>
        </w:rPr>
        <w:t>A</w:t>
      </w:r>
      <w:r w:rsidRPr="00C57CFE">
        <w:rPr>
          <w:rFonts w:ascii="Calibri" w:hAnsi="Calibri" w:cs="Tahoma"/>
          <w:b/>
          <w:sz w:val="18"/>
          <w:szCs w:val="18"/>
          <w:lang w:val="en-US"/>
        </w:rPr>
        <w:t>ward</w:t>
      </w:r>
      <w:r w:rsidR="00C57CFE" w:rsidRPr="00C57CFE">
        <w:rPr>
          <w:rFonts w:ascii="Calibri" w:hAnsi="Calibri" w:cs="Tahoma"/>
          <w:b/>
          <w:sz w:val="18"/>
          <w:szCs w:val="18"/>
          <w:lang w:val="en-US"/>
        </w:rPr>
        <w:t xml:space="preserve"> 2017</w:t>
      </w:r>
    </w:p>
    <w:p w14:paraId="38739627" w14:textId="248DB41F" w:rsidR="00F51BD1" w:rsidRDefault="00C57CFE" w:rsidP="00F51BD1">
      <w:pPr>
        <w:spacing w:after="60"/>
        <w:jc w:val="both"/>
        <w:rPr>
          <w:rFonts w:ascii="Calibri" w:hAnsi="Calibri" w:cs="Tahoma"/>
          <w:sz w:val="18"/>
          <w:szCs w:val="18"/>
          <w:lang w:val="en-US"/>
        </w:rPr>
      </w:pPr>
      <w:r w:rsidRPr="00C57CFE">
        <w:rPr>
          <w:rFonts w:ascii="Calibri" w:hAnsi="Calibri" w:cs="Tahoma"/>
          <w:sz w:val="18"/>
          <w:szCs w:val="18"/>
          <w:lang w:val="en-US"/>
        </w:rPr>
        <w:t xml:space="preserve">Effective sentinels or unwitting money launderers? </w:t>
      </w:r>
      <w:r w:rsidR="00F51BD1">
        <w:rPr>
          <w:rFonts w:ascii="Calibri" w:hAnsi="Calibri" w:cs="Tahoma"/>
          <w:sz w:val="18"/>
          <w:szCs w:val="18"/>
          <w:lang w:val="en-US"/>
        </w:rPr>
        <w:t>PhD thesis</w:t>
      </w:r>
    </w:p>
    <w:p w14:paraId="6B43BC83" w14:textId="6D280AED" w:rsidR="00906BED" w:rsidRDefault="00906BED" w:rsidP="00F51BD1">
      <w:pPr>
        <w:spacing w:after="60"/>
        <w:jc w:val="both"/>
        <w:rPr>
          <w:rFonts w:ascii="Calibri" w:hAnsi="Calibri" w:cs="Tahoma"/>
          <w:sz w:val="18"/>
          <w:szCs w:val="18"/>
          <w:lang w:val="en-US"/>
        </w:rPr>
      </w:pPr>
      <w:r w:rsidRPr="00906BED">
        <w:rPr>
          <w:rFonts w:ascii="Calibri" w:hAnsi="Calibri" w:cs="Tahoma"/>
          <w:b/>
          <w:sz w:val="18"/>
          <w:szCs w:val="18"/>
          <w:lang w:val="en-US"/>
        </w:rPr>
        <w:t>Auckland University Law Review Prize 1989</w:t>
      </w:r>
      <w:r w:rsidRPr="00906BED">
        <w:rPr>
          <w:rFonts w:ascii="Calibri" w:hAnsi="Calibri" w:cs="Tahoma"/>
          <w:sz w:val="18"/>
          <w:szCs w:val="18"/>
          <w:lang w:val="en-US"/>
        </w:rPr>
        <w:t xml:space="preserve"> (joint winner</w:t>
      </w:r>
      <w:r>
        <w:rPr>
          <w:rFonts w:ascii="Calibri" w:hAnsi="Calibri" w:cs="Tahoma"/>
          <w:sz w:val="18"/>
          <w:szCs w:val="18"/>
          <w:lang w:val="en-US"/>
        </w:rPr>
        <w:t>)</w:t>
      </w:r>
    </w:p>
    <w:p w14:paraId="129A4B3B" w14:textId="733E96BA" w:rsidR="00906BED" w:rsidRDefault="00906BED" w:rsidP="00F51BD1">
      <w:pPr>
        <w:spacing w:after="60"/>
        <w:jc w:val="both"/>
        <w:rPr>
          <w:rFonts w:ascii="Calibri" w:hAnsi="Calibri" w:cs="Tahoma"/>
          <w:sz w:val="18"/>
          <w:szCs w:val="18"/>
          <w:lang w:val="en-US"/>
        </w:rPr>
      </w:pPr>
      <w:r w:rsidRPr="00906BED">
        <w:rPr>
          <w:rFonts w:ascii="Calibri" w:hAnsi="Calibri" w:cs="Tahoma"/>
          <w:sz w:val="18"/>
          <w:szCs w:val="18"/>
          <w:lang w:val="en-US"/>
        </w:rPr>
        <w:t>Credit Contracts: The factors going to oppression, Vol 6 No 2</w:t>
      </w:r>
    </w:p>
    <w:p w14:paraId="7350B842" w14:textId="77777777" w:rsidR="00C57CFE" w:rsidRPr="00C57CFE" w:rsidRDefault="00C57CFE" w:rsidP="00F51BD1">
      <w:pPr>
        <w:spacing w:after="60"/>
        <w:jc w:val="both"/>
        <w:rPr>
          <w:rFonts w:ascii="Calibri" w:hAnsi="Calibri" w:cs="Tahoma"/>
          <w:b/>
          <w:sz w:val="18"/>
          <w:szCs w:val="18"/>
          <w:lang w:val="en-US"/>
        </w:rPr>
      </w:pPr>
      <w:r w:rsidRPr="00C57CFE">
        <w:rPr>
          <w:rFonts w:ascii="Calibri" w:hAnsi="Calibri" w:cs="Tahoma"/>
          <w:b/>
          <w:sz w:val="18"/>
          <w:szCs w:val="18"/>
          <w:lang w:val="en-US"/>
        </w:rPr>
        <w:t>NZLS LawTalk Writers Award 1999</w:t>
      </w:r>
    </w:p>
    <w:p w14:paraId="3E4FF9F2" w14:textId="7AB9A2DA" w:rsidR="00C57CFE" w:rsidRDefault="00C57CFE" w:rsidP="00F51BD1">
      <w:pPr>
        <w:spacing w:after="60"/>
        <w:jc w:val="both"/>
        <w:rPr>
          <w:rFonts w:ascii="Calibri" w:hAnsi="Calibri" w:cs="Tahoma"/>
          <w:sz w:val="18"/>
          <w:szCs w:val="18"/>
          <w:lang w:val="en-US"/>
        </w:rPr>
      </w:pPr>
      <w:r w:rsidRPr="00C57CFE">
        <w:rPr>
          <w:rFonts w:ascii="Calibri" w:hAnsi="Calibri" w:cs="Tahoma"/>
          <w:sz w:val="18"/>
          <w:szCs w:val="18"/>
          <w:lang w:val="en-US"/>
        </w:rPr>
        <w:t>The ideal external lawyer, Law Talk, Oct 1999</w:t>
      </w:r>
    </w:p>
    <w:p w14:paraId="611BF336" w14:textId="01F3875F" w:rsidR="00803483" w:rsidRPr="00C57CFE" w:rsidRDefault="00F51BD1" w:rsidP="00F51BD1">
      <w:pPr>
        <w:spacing w:after="60"/>
        <w:jc w:val="both"/>
        <w:rPr>
          <w:rFonts w:ascii="Calibri" w:hAnsi="Calibri" w:cs="Tahoma"/>
          <w:b/>
          <w:bCs/>
          <w:color w:val="000000"/>
          <w:sz w:val="18"/>
          <w:szCs w:val="18"/>
          <w:lang w:val="en-NZ" w:eastAsia="en-NZ"/>
        </w:rPr>
      </w:pPr>
      <w:r w:rsidRPr="00C57CFE">
        <w:rPr>
          <w:rFonts w:ascii="Calibri" w:hAnsi="Calibri" w:cs="Tahoma"/>
          <w:b/>
          <w:bCs/>
          <w:color w:val="000000"/>
          <w:sz w:val="18"/>
          <w:szCs w:val="18"/>
          <w:lang w:val="en-NZ" w:eastAsia="en-NZ"/>
        </w:rPr>
        <w:t>Apex Award</w:t>
      </w:r>
      <w:r w:rsidR="00803483" w:rsidRPr="00C57CFE">
        <w:rPr>
          <w:rFonts w:ascii="Calibri" w:hAnsi="Calibri" w:cs="Tahoma"/>
          <w:b/>
          <w:bCs/>
          <w:color w:val="000000"/>
          <w:sz w:val="18"/>
          <w:szCs w:val="18"/>
          <w:lang w:val="en-NZ" w:eastAsia="en-NZ"/>
        </w:rPr>
        <w:t>s</w:t>
      </w:r>
      <w:r w:rsidRPr="00C57CFE">
        <w:rPr>
          <w:rFonts w:ascii="Calibri" w:hAnsi="Calibri" w:cs="Tahoma"/>
          <w:b/>
          <w:bCs/>
          <w:color w:val="000000"/>
          <w:sz w:val="18"/>
          <w:szCs w:val="18"/>
          <w:lang w:val="en-NZ" w:eastAsia="en-NZ"/>
        </w:rPr>
        <w:t xml:space="preserve"> for Publication Excellence</w:t>
      </w:r>
      <w:r w:rsidR="00C57CFE">
        <w:rPr>
          <w:rFonts w:ascii="Calibri" w:hAnsi="Calibri" w:cs="Tahoma"/>
          <w:b/>
          <w:bCs/>
          <w:color w:val="000000"/>
          <w:sz w:val="18"/>
          <w:szCs w:val="18"/>
          <w:lang w:val="en-NZ" w:eastAsia="en-NZ"/>
        </w:rPr>
        <w:t xml:space="preserve"> 2009, 2011</w:t>
      </w:r>
    </w:p>
    <w:p w14:paraId="59E913F8" w14:textId="77777777" w:rsidR="00906BED" w:rsidRPr="00C57CFE" w:rsidRDefault="00906BED" w:rsidP="00906BED">
      <w:pPr>
        <w:spacing w:after="60"/>
        <w:jc w:val="both"/>
        <w:rPr>
          <w:rFonts w:ascii="Calibri" w:hAnsi="Calibri" w:cs="Tahoma"/>
          <w:bCs/>
          <w:i/>
          <w:color w:val="000000"/>
          <w:sz w:val="18"/>
          <w:szCs w:val="18"/>
          <w:lang w:val="en-NZ" w:eastAsia="en-NZ"/>
        </w:rPr>
      </w:pPr>
      <w:r w:rsidRPr="00C57CFE">
        <w:rPr>
          <w:rFonts w:ascii="Calibri" w:hAnsi="Calibri" w:cs="Tahoma"/>
          <w:bCs/>
          <w:i/>
          <w:color w:val="000000"/>
          <w:sz w:val="18"/>
          <w:szCs w:val="18"/>
          <w:lang w:val="en-NZ" w:eastAsia="en-NZ"/>
        </w:rPr>
        <w:t>Magazine &amp; journal writing category</w:t>
      </w:r>
    </w:p>
    <w:p w14:paraId="5DAFEC5B" w14:textId="77777777" w:rsidR="00906BED" w:rsidRDefault="00906BED" w:rsidP="00906BED">
      <w:pPr>
        <w:spacing w:after="60"/>
        <w:jc w:val="both"/>
        <w:rPr>
          <w:rFonts w:ascii="Calibri" w:hAnsi="Calibri" w:cs="Tahoma"/>
          <w:bCs/>
          <w:color w:val="000000"/>
          <w:sz w:val="18"/>
          <w:szCs w:val="18"/>
          <w:lang w:val="en-NZ" w:eastAsia="en-NZ"/>
        </w:rPr>
      </w:pPr>
      <w:r>
        <w:rPr>
          <w:rFonts w:ascii="Calibri" w:hAnsi="Calibri" w:cs="Tahoma"/>
          <w:bCs/>
          <w:color w:val="000000"/>
          <w:sz w:val="18"/>
          <w:szCs w:val="18"/>
          <w:lang w:val="en-NZ" w:eastAsia="en-NZ"/>
        </w:rPr>
        <w:t xml:space="preserve">2009 award: </w:t>
      </w:r>
      <w:r w:rsidRPr="00803483">
        <w:rPr>
          <w:rFonts w:ascii="Calibri" w:hAnsi="Calibri" w:cs="Tahoma"/>
          <w:bCs/>
          <w:color w:val="000000"/>
          <w:sz w:val="18"/>
          <w:szCs w:val="18"/>
          <w:lang w:val="en-NZ" w:eastAsia="en-NZ"/>
        </w:rPr>
        <w:t xml:space="preserve">Ready, fire, aim, </w:t>
      </w:r>
      <w:r>
        <w:rPr>
          <w:rFonts w:ascii="Calibri" w:hAnsi="Calibri" w:cs="Tahoma"/>
          <w:bCs/>
          <w:color w:val="000000"/>
          <w:sz w:val="18"/>
          <w:szCs w:val="18"/>
          <w:lang w:val="en-NZ" w:eastAsia="en-NZ"/>
        </w:rPr>
        <w:t xml:space="preserve">ACC Docket, </w:t>
      </w:r>
      <w:r w:rsidRPr="00803483">
        <w:rPr>
          <w:rFonts w:ascii="Calibri" w:hAnsi="Calibri" w:cs="Tahoma"/>
          <w:bCs/>
          <w:color w:val="000000"/>
          <w:sz w:val="18"/>
          <w:szCs w:val="18"/>
          <w:lang w:val="en-NZ" w:eastAsia="en-NZ"/>
        </w:rPr>
        <w:t>Sep 2008</w:t>
      </w:r>
    </w:p>
    <w:p w14:paraId="2FCE7E1F" w14:textId="77777777" w:rsidR="00906BED" w:rsidRPr="00C57CFE" w:rsidRDefault="00906BED" w:rsidP="00906BED">
      <w:pPr>
        <w:spacing w:after="60"/>
        <w:jc w:val="both"/>
        <w:rPr>
          <w:rFonts w:ascii="Calibri" w:hAnsi="Calibri" w:cs="Tahoma"/>
          <w:bCs/>
          <w:i/>
          <w:color w:val="000000"/>
          <w:sz w:val="18"/>
          <w:szCs w:val="18"/>
          <w:lang w:val="en-NZ" w:eastAsia="en-NZ"/>
        </w:rPr>
      </w:pPr>
      <w:r w:rsidRPr="00C57CFE">
        <w:rPr>
          <w:rFonts w:ascii="Calibri" w:hAnsi="Calibri" w:cs="Tahoma"/>
          <w:bCs/>
          <w:i/>
          <w:color w:val="000000"/>
          <w:sz w:val="18"/>
          <w:szCs w:val="18"/>
          <w:lang w:val="en-NZ" w:eastAsia="en-NZ"/>
        </w:rPr>
        <w:t>Regular columns category</w:t>
      </w:r>
    </w:p>
    <w:p w14:paraId="25EB9613" w14:textId="06C8EF7E" w:rsidR="00906BED" w:rsidRPr="00906BED" w:rsidRDefault="00906BED" w:rsidP="00F51BD1">
      <w:pPr>
        <w:spacing w:after="60"/>
        <w:jc w:val="both"/>
        <w:rPr>
          <w:rFonts w:ascii="Calibri" w:hAnsi="Calibri" w:cs="Tahoma"/>
          <w:bCs/>
          <w:color w:val="000000"/>
          <w:sz w:val="18"/>
          <w:szCs w:val="18"/>
          <w:lang w:val="en-NZ" w:eastAsia="en-NZ"/>
        </w:rPr>
      </w:pPr>
      <w:r>
        <w:rPr>
          <w:rFonts w:ascii="Calibri" w:hAnsi="Calibri" w:cs="Tahoma"/>
          <w:bCs/>
          <w:color w:val="000000"/>
          <w:sz w:val="18"/>
          <w:szCs w:val="18"/>
          <w:lang w:val="en-NZ" w:eastAsia="en-NZ"/>
        </w:rPr>
        <w:t xml:space="preserve">2011 award: </w:t>
      </w:r>
      <w:r w:rsidRPr="00803483">
        <w:rPr>
          <w:rFonts w:ascii="Calibri" w:hAnsi="Calibri" w:cs="Tahoma"/>
          <w:bCs/>
          <w:color w:val="000000"/>
          <w:sz w:val="18"/>
          <w:szCs w:val="18"/>
          <w:lang w:val="en-NZ" w:eastAsia="en-NZ"/>
        </w:rPr>
        <w:t xml:space="preserve">Lifting the in-house brand - how do you rate? </w:t>
      </w:r>
      <w:r>
        <w:rPr>
          <w:rFonts w:ascii="Calibri" w:hAnsi="Calibri" w:cs="Tahoma"/>
          <w:bCs/>
          <w:color w:val="000000"/>
          <w:sz w:val="18"/>
          <w:szCs w:val="18"/>
          <w:lang w:val="en-NZ" w:eastAsia="en-NZ"/>
        </w:rPr>
        <w:t xml:space="preserve">ACC Docket, </w:t>
      </w:r>
      <w:r w:rsidRPr="00803483">
        <w:rPr>
          <w:rFonts w:ascii="Calibri" w:hAnsi="Calibri" w:cs="Tahoma"/>
          <w:bCs/>
          <w:color w:val="000000"/>
          <w:sz w:val="18"/>
          <w:szCs w:val="18"/>
          <w:lang w:val="en-NZ" w:eastAsia="en-NZ"/>
        </w:rPr>
        <w:t>Dec 2010</w:t>
      </w:r>
    </w:p>
    <w:p w14:paraId="12A129A4" w14:textId="7FE2412F" w:rsidR="00803483" w:rsidRPr="00C57CFE" w:rsidRDefault="00803483" w:rsidP="00F51BD1">
      <w:pPr>
        <w:spacing w:after="60"/>
        <w:jc w:val="both"/>
        <w:rPr>
          <w:rFonts w:ascii="Calibri" w:hAnsi="Calibri" w:cs="Tahoma"/>
          <w:bCs/>
          <w:i/>
          <w:color w:val="000000"/>
          <w:sz w:val="18"/>
          <w:szCs w:val="18"/>
          <w:lang w:val="en-NZ" w:eastAsia="en-NZ"/>
        </w:rPr>
      </w:pPr>
      <w:r w:rsidRPr="00C57CFE">
        <w:rPr>
          <w:rFonts w:ascii="Calibri" w:hAnsi="Calibri" w:cs="Tahoma"/>
          <w:bCs/>
          <w:i/>
          <w:color w:val="000000"/>
          <w:sz w:val="18"/>
          <w:szCs w:val="18"/>
          <w:lang w:val="en-NZ" w:eastAsia="en-NZ"/>
        </w:rPr>
        <w:t>Reports category</w:t>
      </w:r>
    </w:p>
    <w:p w14:paraId="381B522B" w14:textId="77777777" w:rsidR="00803483" w:rsidRDefault="00803483" w:rsidP="00F51BD1">
      <w:pPr>
        <w:spacing w:after="60"/>
        <w:jc w:val="both"/>
        <w:rPr>
          <w:rFonts w:ascii="Calibri" w:hAnsi="Calibri" w:cs="Tahoma"/>
          <w:sz w:val="18"/>
          <w:szCs w:val="18"/>
          <w:lang w:val="en-US"/>
        </w:rPr>
      </w:pPr>
      <w:r>
        <w:rPr>
          <w:rFonts w:ascii="Calibri" w:hAnsi="Calibri" w:cs="Tahoma"/>
          <w:sz w:val="18"/>
          <w:szCs w:val="18"/>
          <w:lang w:val="en-US"/>
        </w:rPr>
        <w:t xml:space="preserve">2011 award: </w:t>
      </w:r>
      <w:r w:rsidRPr="003D3971">
        <w:rPr>
          <w:rFonts w:ascii="Calibri" w:hAnsi="Calibri" w:cs="Tahoma"/>
          <w:sz w:val="18"/>
          <w:szCs w:val="18"/>
          <w:lang w:val="en-US"/>
        </w:rPr>
        <w:t>Legal Department Benchmarking Report 2010</w:t>
      </w:r>
      <w:r>
        <w:rPr>
          <w:rFonts w:ascii="Calibri" w:hAnsi="Calibri" w:cs="Tahoma"/>
          <w:sz w:val="18"/>
          <w:szCs w:val="18"/>
          <w:lang w:val="en-US"/>
        </w:rPr>
        <w:t xml:space="preserve"> </w:t>
      </w:r>
    </w:p>
    <w:p w14:paraId="639DC9CD" w14:textId="114F11F8" w:rsidR="00F51BD1" w:rsidRDefault="00803483" w:rsidP="00F51BD1">
      <w:pPr>
        <w:spacing w:after="60"/>
        <w:jc w:val="both"/>
        <w:rPr>
          <w:rFonts w:ascii="Calibri" w:hAnsi="Calibri" w:cs="Tahoma"/>
          <w:sz w:val="18"/>
          <w:szCs w:val="18"/>
          <w:lang w:val="en-US"/>
        </w:rPr>
      </w:pPr>
      <w:r>
        <w:rPr>
          <w:rFonts w:ascii="Calibri" w:hAnsi="Calibri" w:cs="Tahoma"/>
          <w:sz w:val="18"/>
          <w:szCs w:val="18"/>
          <w:lang w:val="en-US"/>
        </w:rPr>
        <w:t xml:space="preserve">2009 award: </w:t>
      </w:r>
      <w:r w:rsidRPr="003D3971">
        <w:rPr>
          <w:rFonts w:ascii="Calibri" w:hAnsi="Calibri" w:cs="Tahoma"/>
          <w:sz w:val="18"/>
          <w:szCs w:val="18"/>
          <w:lang w:val="en-US"/>
        </w:rPr>
        <w:t>Legal Department Benchmarking Report 20</w:t>
      </w:r>
      <w:r>
        <w:rPr>
          <w:rFonts w:ascii="Calibri" w:hAnsi="Calibri" w:cs="Tahoma"/>
          <w:sz w:val="18"/>
          <w:szCs w:val="18"/>
          <w:lang w:val="en-US"/>
        </w:rPr>
        <w:t>08</w:t>
      </w:r>
    </w:p>
    <w:p w14:paraId="0C572069" w14:textId="77777777" w:rsidR="00906BED" w:rsidRDefault="00C57CFE" w:rsidP="00C57CFE">
      <w:pPr>
        <w:spacing w:after="60"/>
        <w:jc w:val="both"/>
        <w:rPr>
          <w:rFonts w:ascii="Calibri" w:hAnsi="Calibri" w:cs="Tahoma"/>
          <w:sz w:val="18"/>
          <w:szCs w:val="18"/>
          <w:lang w:val="en-US"/>
        </w:rPr>
      </w:pPr>
      <w:r w:rsidRPr="00C57CFE">
        <w:rPr>
          <w:rFonts w:ascii="Calibri" w:hAnsi="Calibri" w:cs="Tahoma"/>
          <w:b/>
          <w:sz w:val="18"/>
          <w:szCs w:val="18"/>
          <w:lang w:val="en-US"/>
        </w:rPr>
        <w:t>NZ Pride in Pride Award 2009</w:t>
      </w:r>
    </w:p>
    <w:p w14:paraId="117E90FB" w14:textId="165EB2A7" w:rsidR="00C57CFE" w:rsidRPr="00906BED" w:rsidRDefault="00C57CFE" w:rsidP="00C57CFE">
      <w:pPr>
        <w:spacing w:after="60"/>
        <w:jc w:val="both"/>
        <w:rPr>
          <w:rFonts w:ascii="Calibri" w:hAnsi="Calibri" w:cs="Tahoma"/>
          <w:i/>
          <w:sz w:val="18"/>
          <w:szCs w:val="18"/>
          <w:lang w:val="en-US"/>
        </w:rPr>
      </w:pPr>
      <w:r w:rsidRPr="00906BED">
        <w:rPr>
          <w:rFonts w:ascii="Calibri" w:hAnsi="Calibri" w:cs="Tahoma"/>
          <w:i/>
          <w:sz w:val="18"/>
          <w:szCs w:val="18"/>
          <w:lang w:val="en-US"/>
        </w:rPr>
        <w:t>Color sheetfed print</w:t>
      </w:r>
      <w:r w:rsidR="00906BED">
        <w:rPr>
          <w:rFonts w:ascii="Calibri" w:hAnsi="Calibri" w:cs="Tahoma"/>
          <w:i/>
          <w:sz w:val="18"/>
          <w:szCs w:val="18"/>
          <w:lang w:val="en-US"/>
        </w:rPr>
        <w:t>ed report</w:t>
      </w:r>
      <w:r w:rsidR="00906BED" w:rsidRPr="00906BED">
        <w:rPr>
          <w:rFonts w:ascii="Calibri" w:hAnsi="Calibri" w:cs="Tahoma"/>
          <w:i/>
          <w:sz w:val="18"/>
          <w:szCs w:val="18"/>
          <w:lang w:val="en-US"/>
        </w:rPr>
        <w:t xml:space="preserve"> category</w:t>
      </w:r>
    </w:p>
    <w:p w14:paraId="3F8C9B57" w14:textId="77777777" w:rsidR="00C57CFE" w:rsidRDefault="00C57CFE" w:rsidP="00C57CFE">
      <w:pPr>
        <w:spacing w:after="60"/>
        <w:jc w:val="both"/>
        <w:rPr>
          <w:rFonts w:ascii="Calibri" w:hAnsi="Calibri" w:cs="Tahoma"/>
          <w:sz w:val="18"/>
          <w:szCs w:val="18"/>
          <w:lang w:val="en-US"/>
        </w:rPr>
      </w:pPr>
      <w:r>
        <w:rPr>
          <w:rFonts w:ascii="Calibri" w:hAnsi="Calibri" w:cs="Tahoma"/>
          <w:sz w:val="18"/>
          <w:szCs w:val="18"/>
          <w:lang w:val="en-US"/>
        </w:rPr>
        <w:t xml:space="preserve">Gold Award: </w:t>
      </w:r>
      <w:r w:rsidRPr="00C57CFE">
        <w:rPr>
          <w:rFonts w:ascii="Calibri" w:hAnsi="Calibri" w:cs="Tahoma"/>
          <w:sz w:val="18"/>
          <w:szCs w:val="18"/>
          <w:lang w:val="en-US"/>
        </w:rPr>
        <w:t>Legal Department Benchmarking Report 2008</w:t>
      </w:r>
    </w:p>
    <w:p w14:paraId="434E44F1" w14:textId="77777777" w:rsidR="00803483" w:rsidRDefault="00803483" w:rsidP="00F51BD1">
      <w:pPr>
        <w:spacing w:after="60"/>
        <w:jc w:val="both"/>
        <w:rPr>
          <w:rFonts w:ascii="Calibri" w:hAnsi="Calibri" w:cs="Tahoma"/>
          <w:bCs/>
          <w:color w:val="000000"/>
          <w:sz w:val="18"/>
          <w:szCs w:val="18"/>
          <w:lang w:val="en-NZ" w:eastAsia="en-NZ"/>
        </w:rPr>
      </w:pPr>
    </w:p>
    <w:p w14:paraId="4271404C" w14:textId="45337317" w:rsidR="00B859C6" w:rsidRDefault="00524C49" w:rsidP="00B859C6">
      <w:pPr>
        <w:spacing w:after="60"/>
        <w:jc w:val="both"/>
        <w:rPr>
          <w:rFonts w:ascii="Calibri" w:hAnsi="Calibri"/>
          <w:sz w:val="28"/>
          <w:szCs w:val="28"/>
        </w:rPr>
      </w:pPr>
      <w:r w:rsidRPr="00524C49">
        <w:rPr>
          <w:rFonts w:ascii="Calibri" w:hAnsi="Calibri"/>
          <w:b/>
          <w:sz w:val="28"/>
          <w:szCs w:val="28"/>
        </w:rPr>
        <w:t>Thes</w:t>
      </w:r>
      <w:r w:rsidR="00DE0694">
        <w:rPr>
          <w:rFonts w:ascii="Calibri" w:hAnsi="Calibri"/>
          <w:b/>
          <w:sz w:val="28"/>
          <w:szCs w:val="28"/>
        </w:rPr>
        <w:t>e</w:t>
      </w:r>
      <w:r w:rsidRPr="00524C49">
        <w:rPr>
          <w:rFonts w:ascii="Calibri" w:hAnsi="Calibri"/>
          <w:b/>
          <w:sz w:val="28"/>
          <w:szCs w:val="28"/>
        </w:rPr>
        <w:t>s</w:t>
      </w:r>
    </w:p>
    <w:p w14:paraId="0DBC6D31" w14:textId="3746E922" w:rsidR="00524C49" w:rsidRPr="00524C49" w:rsidRDefault="00524C49" w:rsidP="00524C49">
      <w:pPr>
        <w:numPr>
          <w:ilvl w:val="0"/>
          <w:numId w:val="2"/>
        </w:numPr>
        <w:spacing w:after="60"/>
        <w:jc w:val="both"/>
        <w:rPr>
          <w:rFonts w:ascii="Calibri" w:hAnsi="Calibri" w:cs="Tahoma"/>
          <w:sz w:val="18"/>
          <w:szCs w:val="18"/>
          <w:lang w:val="en-US"/>
        </w:rPr>
      </w:pPr>
      <w:bookmarkStart w:id="2" w:name="_Hlk524965327"/>
      <w:r w:rsidRPr="00524C49">
        <w:rPr>
          <w:rFonts w:ascii="Calibri" w:hAnsi="Calibri" w:cs="Tahoma"/>
          <w:sz w:val="18"/>
          <w:szCs w:val="18"/>
          <w:lang w:val="en-US"/>
        </w:rPr>
        <w:t>Effective sentinels or</w:t>
      </w:r>
      <w:r>
        <w:rPr>
          <w:rFonts w:ascii="Calibri" w:hAnsi="Calibri" w:cs="Tahoma"/>
          <w:sz w:val="18"/>
          <w:szCs w:val="18"/>
          <w:lang w:val="en-US"/>
        </w:rPr>
        <w:t xml:space="preserve"> </w:t>
      </w:r>
      <w:r w:rsidRPr="00524C49">
        <w:rPr>
          <w:rFonts w:ascii="Calibri" w:hAnsi="Calibri" w:cs="Tahoma"/>
          <w:sz w:val="18"/>
          <w:szCs w:val="18"/>
          <w:lang w:val="en-US"/>
        </w:rPr>
        <w:t>unwitting money launderers?</w:t>
      </w:r>
      <w:r>
        <w:rPr>
          <w:rFonts w:ascii="Calibri" w:hAnsi="Calibri" w:cs="Tahoma"/>
          <w:sz w:val="18"/>
          <w:szCs w:val="18"/>
          <w:lang w:val="en-US"/>
        </w:rPr>
        <w:t xml:space="preserve"> </w:t>
      </w:r>
      <w:r w:rsidRPr="00524C49">
        <w:rPr>
          <w:rFonts w:ascii="Calibri" w:hAnsi="Calibri" w:cs="Tahoma"/>
          <w:sz w:val="18"/>
          <w:szCs w:val="18"/>
          <w:lang w:val="en-US"/>
        </w:rPr>
        <w:t>The policy effectiveness of combatting illicit</w:t>
      </w:r>
      <w:r>
        <w:rPr>
          <w:rFonts w:ascii="Calibri" w:hAnsi="Calibri" w:cs="Tahoma"/>
          <w:sz w:val="18"/>
          <w:szCs w:val="18"/>
          <w:lang w:val="en-US"/>
        </w:rPr>
        <w:t xml:space="preserve"> </w:t>
      </w:r>
      <w:r w:rsidRPr="00524C49">
        <w:rPr>
          <w:rFonts w:ascii="Calibri" w:hAnsi="Calibri" w:cs="Tahoma"/>
          <w:sz w:val="18"/>
          <w:szCs w:val="18"/>
          <w:lang w:val="en-US"/>
        </w:rPr>
        <w:t>financial flows through professional facilitators</w:t>
      </w:r>
      <w:r>
        <w:rPr>
          <w:rFonts w:ascii="Calibri" w:hAnsi="Calibri" w:cs="Tahoma"/>
          <w:sz w:val="18"/>
          <w:szCs w:val="18"/>
          <w:lang w:val="en-US"/>
        </w:rPr>
        <w:t xml:space="preserve"> </w:t>
      </w:r>
      <w:r w:rsidRPr="00524C49">
        <w:rPr>
          <w:rFonts w:ascii="Calibri" w:hAnsi="Calibri" w:cs="Tahoma"/>
          <w:sz w:val="18"/>
          <w:szCs w:val="18"/>
          <w:lang w:val="en-US"/>
        </w:rPr>
        <w:t>(lawyers, accountants and real estate agents)</w:t>
      </w:r>
      <w:r>
        <w:rPr>
          <w:rFonts w:ascii="Calibri" w:hAnsi="Calibri" w:cs="Tahoma"/>
          <w:sz w:val="18"/>
          <w:szCs w:val="18"/>
          <w:lang w:val="en-US"/>
        </w:rPr>
        <w:t xml:space="preserve">, 2017, </w:t>
      </w:r>
      <w:r w:rsidR="00DE0694">
        <w:rPr>
          <w:rFonts w:ascii="Calibri" w:hAnsi="Calibri" w:cs="Tahoma"/>
          <w:sz w:val="18"/>
          <w:szCs w:val="18"/>
          <w:lang w:val="en-US"/>
        </w:rPr>
        <w:t>PhD, Griffith University</w:t>
      </w:r>
      <w:r w:rsidR="006762F5">
        <w:rPr>
          <w:rFonts w:ascii="Calibri" w:hAnsi="Calibri" w:cs="Tahoma"/>
          <w:sz w:val="18"/>
          <w:szCs w:val="18"/>
          <w:lang w:val="en-US"/>
        </w:rPr>
        <w:t>. Academic Excellence award.</w:t>
      </w:r>
    </w:p>
    <w:bookmarkEnd w:id="2"/>
    <w:p w14:paraId="10B5B284" w14:textId="77777777" w:rsidR="00524C49" w:rsidRPr="003D3971" w:rsidRDefault="00524C49" w:rsidP="00524C49">
      <w:pPr>
        <w:numPr>
          <w:ilvl w:val="0"/>
          <w:numId w:val="2"/>
        </w:numPr>
        <w:spacing w:after="60"/>
        <w:jc w:val="both"/>
        <w:rPr>
          <w:rFonts w:ascii="Calibri" w:hAnsi="Calibri"/>
          <w:sz w:val="18"/>
          <w:szCs w:val="18"/>
        </w:rPr>
      </w:pPr>
      <w:r>
        <w:rPr>
          <w:rFonts w:ascii="Calibri" w:hAnsi="Calibri"/>
          <w:sz w:val="18"/>
          <w:szCs w:val="18"/>
        </w:rPr>
        <w:t xml:space="preserve">The doctrine of </w:t>
      </w:r>
      <w:r w:rsidRPr="00524C49">
        <w:rPr>
          <w:rFonts w:ascii="Calibri" w:hAnsi="Calibri"/>
          <w:i/>
          <w:sz w:val="18"/>
          <w:szCs w:val="18"/>
        </w:rPr>
        <w:t>forum non conveniens</w:t>
      </w:r>
      <w:r>
        <w:rPr>
          <w:rFonts w:ascii="Calibri" w:hAnsi="Calibri"/>
          <w:sz w:val="18"/>
          <w:szCs w:val="18"/>
        </w:rPr>
        <w:t xml:space="preserve"> in New Zealand, 1991</w:t>
      </w:r>
      <w:r w:rsidR="00DE0694">
        <w:rPr>
          <w:rFonts w:ascii="Calibri" w:hAnsi="Calibri"/>
          <w:sz w:val="18"/>
          <w:szCs w:val="18"/>
        </w:rPr>
        <w:t>,</w:t>
      </w:r>
      <w:r>
        <w:rPr>
          <w:rFonts w:ascii="Calibri" w:hAnsi="Calibri"/>
          <w:sz w:val="18"/>
          <w:szCs w:val="18"/>
        </w:rPr>
        <w:t xml:space="preserve"> LLB (Hons) dissertation</w:t>
      </w:r>
      <w:r w:rsidR="00DE0694">
        <w:rPr>
          <w:rFonts w:ascii="Calibri" w:hAnsi="Calibri"/>
          <w:sz w:val="18"/>
          <w:szCs w:val="18"/>
        </w:rPr>
        <w:t>, Auckland University</w:t>
      </w:r>
    </w:p>
    <w:p w14:paraId="258E30E5" w14:textId="77777777" w:rsidR="00524C49" w:rsidRPr="00924434" w:rsidRDefault="00524C49" w:rsidP="00524C49">
      <w:pPr>
        <w:spacing w:after="60"/>
        <w:jc w:val="both"/>
        <w:rPr>
          <w:rFonts w:ascii="Calibri" w:hAnsi="Calibri"/>
          <w:sz w:val="6"/>
          <w:szCs w:val="6"/>
        </w:rPr>
      </w:pPr>
    </w:p>
    <w:p w14:paraId="5AF68AD8" w14:textId="77777777" w:rsidR="003D3971" w:rsidRPr="001E5223" w:rsidRDefault="003D3971" w:rsidP="003D3971">
      <w:pPr>
        <w:spacing w:after="60"/>
        <w:jc w:val="both"/>
        <w:rPr>
          <w:rFonts w:ascii="Calibri" w:hAnsi="Calibri" w:cs="Tahoma"/>
          <w:b/>
          <w:sz w:val="28"/>
          <w:szCs w:val="28"/>
          <w:lang w:val="en-US"/>
        </w:rPr>
      </w:pPr>
      <w:r w:rsidRPr="001E5223">
        <w:rPr>
          <w:rFonts w:ascii="Calibri" w:hAnsi="Calibri" w:cs="Tahoma"/>
          <w:b/>
          <w:sz w:val="28"/>
          <w:szCs w:val="28"/>
          <w:lang w:val="en-US"/>
        </w:rPr>
        <w:t>Book chapter</w:t>
      </w:r>
    </w:p>
    <w:p w14:paraId="3F396F83" w14:textId="5A231E42" w:rsidR="003D3971" w:rsidRPr="00B231A4" w:rsidRDefault="003D3971" w:rsidP="003D3971">
      <w:pPr>
        <w:numPr>
          <w:ilvl w:val="0"/>
          <w:numId w:val="2"/>
        </w:numPr>
        <w:spacing w:after="60"/>
        <w:jc w:val="both"/>
        <w:rPr>
          <w:rFonts w:ascii="Calibri" w:hAnsi="Calibri"/>
          <w:sz w:val="18"/>
          <w:szCs w:val="18"/>
        </w:rPr>
      </w:pPr>
      <w:r w:rsidRPr="002E0CB8">
        <w:rPr>
          <w:rFonts w:ascii="Calibri" w:hAnsi="Calibri" w:cs="Tahoma"/>
          <w:sz w:val="18"/>
          <w:szCs w:val="18"/>
          <w:lang w:val="en-US"/>
        </w:rPr>
        <w:t>What in-house counsel want</w:t>
      </w:r>
      <w:r>
        <w:rPr>
          <w:rFonts w:ascii="Calibri" w:hAnsi="Calibri" w:cs="Tahoma"/>
          <w:sz w:val="18"/>
          <w:szCs w:val="18"/>
          <w:lang w:val="en-US"/>
        </w:rPr>
        <w:t xml:space="preserve"> from law firms</w:t>
      </w:r>
      <w:r w:rsidR="00B859C6">
        <w:rPr>
          <w:rFonts w:ascii="Calibri" w:hAnsi="Calibri" w:cs="Tahoma"/>
          <w:sz w:val="18"/>
          <w:szCs w:val="18"/>
          <w:lang w:val="en-US"/>
        </w:rPr>
        <w:t>,</w:t>
      </w:r>
      <w:r>
        <w:rPr>
          <w:rFonts w:ascii="Calibri" w:hAnsi="Calibri" w:cs="Tahoma"/>
          <w:sz w:val="18"/>
          <w:szCs w:val="18"/>
          <w:lang w:val="en-US"/>
        </w:rPr>
        <w:t xml:space="preserve"> in </w:t>
      </w:r>
      <w:r w:rsidRPr="00296D1D">
        <w:rPr>
          <w:rFonts w:ascii="Calibri" w:hAnsi="Calibri" w:cs="Tahoma"/>
          <w:i/>
          <w:sz w:val="18"/>
          <w:szCs w:val="18"/>
          <w:lang w:val="en-US"/>
        </w:rPr>
        <w:t>Leadership and Management Challenges</w:t>
      </w:r>
      <w:r w:rsidRPr="002E0CB8">
        <w:rPr>
          <w:rFonts w:ascii="Calibri" w:hAnsi="Calibri" w:cs="Tahoma"/>
          <w:sz w:val="18"/>
          <w:szCs w:val="18"/>
          <w:lang w:val="en-US"/>
        </w:rPr>
        <w:t>, ed</w:t>
      </w:r>
      <w:r>
        <w:rPr>
          <w:rFonts w:ascii="Calibri" w:hAnsi="Calibri" w:cs="Tahoma"/>
          <w:sz w:val="18"/>
          <w:szCs w:val="18"/>
          <w:lang w:val="en-US"/>
        </w:rPr>
        <w:t>,</w:t>
      </w:r>
      <w:r w:rsidRPr="002E0CB8">
        <w:rPr>
          <w:rFonts w:ascii="Calibri" w:hAnsi="Calibri" w:cs="Tahoma"/>
          <w:sz w:val="18"/>
          <w:szCs w:val="18"/>
          <w:lang w:val="en-US"/>
        </w:rPr>
        <w:t xml:space="preserve"> B</w:t>
      </w:r>
      <w:bookmarkStart w:id="3" w:name="_GoBack"/>
      <w:bookmarkEnd w:id="3"/>
      <w:r w:rsidRPr="002E0CB8">
        <w:rPr>
          <w:rFonts w:ascii="Calibri" w:hAnsi="Calibri" w:cs="Tahoma"/>
          <w:sz w:val="18"/>
          <w:szCs w:val="18"/>
          <w:lang w:val="en-US"/>
        </w:rPr>
        <w:t>S Tabalujan, 2008</w:t>
      </w:r>
    </w:p>
    <w:p w14:paraId="1977D5C6" w14:textId="77777777" w:rsidR="00B231A4" w:rsidRPr="00924434" w:rsidRDefault="00B231A4" w:rsidP="00924434">
      <w:pPr>
        <w:spacing w:after="60"/>
        <w:jc w:val="both"/>
        <w:rPr>
          <w:rFonts w:ascii="Calibri" w:hAnsi="Calibri"/>
          <w:sz w:val="6"/>
          <w:szCs w:val="6"/>
        </w:rPr>
      </w:pPr>
    </w:p>
    <w:p w14:paraId="2550D6F6" w14:textId="23198E99" w:rsidR="00691561" w:rsidRPr="001E5223" w:rsidRDefault="00906BED" w:rsidP="00BB6E48">
      <w:pPr>
        <w:spacing w:after="60"/>
        <w:jc w:val="both"/>
        <w:rPr>
          <w:rFonts w:ascii="Calibri" w:hAnsi="Calibri" w:cs="Tahoma"/>
          <w:b/>
          <w:sz w:val="28"/>
          <w:szCs w:val="28"/>
          <w:lang w:val="en-US"/>
        </w:rPr>
      </w:pPr>
      <w:r>
        <w:rPr>
          <w:rFonts w:ascii="Calibri" w:hAnsi="Calibri" w:cs="Tahoma"/>
          <w:b/>
          <w:sz w:val="28"/>
          <w:szCs w:val="28"/>
          <w:lang w:val="en-US"/>
        </w:rPr>
        <w:t>Other r</w:t>
      </w:r>
      <w:r w:rsidR="00691561" w:rsidRPr="001E5223">
        <w:rPr>
          <w:rFonts w:ascii="Calibri" w:hAnsi="Calibri" w:cs="Tahoma"/>
          <w:b/>
          <w:sz w:val="28"/>
          <w:szCs w:val="28"/>
          <w:lang w:val="en-US"/>
        </w:rPr>
        <w:t>esearch publications</w:t>
      </w:r>
    </w:p>
    <w:p w14:paraId="29536087" w14:textId="77777777" w:rsidR="00691561" w:rsidRPr="003D3971" w:rsidRDefault="00691561" w:rsidP="00F86DF5">
      <w:pPr>
        <w:numPr>
          <w:ilvl w:val="0"/>
          <w:numId w:val="2"/>
        </w:numPr>
        <w:spacing w:after="60"/>
        <w:jc w:val="both"/>
        <w:rPr>
          <w:rFonts w:ascii="Calibri" w:hAnsi="Calibri"/>
          <w:sz w:val="18"/>
          <w:szCs w:val="18"/>
        </w:rPr>
      </w:pPr>
      <w:r w:rsidRPr="003D3971">
        <w:rPr>
          <w:rFonts w:ascii="Calibri" w:hAnsi="Calibri" w:cs="Tahoma"/>
          <w:sz w:val="18"/>
          <w:szCs w:val="18"/>
          <w:lang w:val="en-US"/>
        </w:rPr>
        <w:t>Legal Department Benchmarking Report 2010</w:t>
      </w:r>
      <w:r w:rsidR="0020129D">
        <w:rPr>
          <w:rFonts w:ascii="Calibri" w:hAnsi="Calibri" w:cs="Tahoma"/>
          <w:sz w:val="18"/>
          <w:szCs w:val="18"/>
          <w:lang w:val="en-US"/>
        </w:rPr>
        <w:t xml:space="preserve"> </w:t>
      </w:r>
      <w:r w:rsidR="006D11BC" w:rsidRPr="003D3971">
        <w:rPr>
          <w:rFonts w:ascii="Calibri" w:hAnsi="Calibri" w:cs="Tahoma"/>
          <w:bCs/>
          <w:color w:val="000000"/>
          <w:sz w:val="18"/>
          <w:szCs w:val="18"/>
          <w:lang w:val="en-NZ" w:eastAsia="en-NZ"/>
        </w:rPr>
        <w:t>(Apex Award for Publication Excellence 2011)</w:t>
      </w:r>
    </w:p>
    <w:p w14:paraId="7EAAE79E" w14:textId="77777777" w:rsidR="001E5223" w:rsidRPr="003D3971" w:rsidRDefault="001E5223" w:rsidP="00F86DF5">
      <w:pPr>
        <w:numPr>
          <w:ilvl w:val="0"/>
          <w:numId w:val="2"/>
        </w:numPr>
        <w:spacing w:after="60"/>
        <w:jc w:val="both"/>
        <w:rPr>
          <w:rFonts w:ascii="Calibri" w:hAnsi="Calibri" w:cs="Tahoma"/>
          <w:sz w:val="18"/>
          <w:szCs w:val="18"/>
          <w:lang w:val="en-US"/>
        </w:rPr>
      </w:pPr>
      <w:r w:rsidRPr="003D3971">
        <w:rPr>
          <w:rFonts w:ascii="Calibri" w:hAnsi="Calibri" w:cs="Tahoma"/>
          <w:sz w:val="18"/>
          <w:szCs w:val="18"/>
          <w:lang w:val="en-US"/>
        </w:rPr>
        <w:t>The Business of Law, Thomson Reuters</w:t>
      </w:r>
      <w:r w:rsidR="00296D1D" w:rsidRPr="003D3971">
        <w:rPr>
          <w:rFonts w:ascii="Calibri" w:hAnsi="Calibri" w:cs="Tahoma"/>
          <w:sz w:val="18"/>
          <w:szCs w:val="18"/>
          <w:lang w:val="en-US"/>
        </w:rPr>
        <w:t>, 2009</w:t>
      </w:r>
      <w:r w:rsidRPr="003D3971">
        <w:rPr>
          <w:rFonts w:ascii="Calibri" w:hAnsi="Calibri" w:cs="Tahoma"/>
          <w:sz w:val="18"/>
          <w:szCs w:val="18"/>
          <w:lang w:val="en-US"/>
        </w:rPr>
        <w:t xml:space="preserve"> (co-lead </w:t>
      </w:r>
      <w:r w:rsidR="00984ABA" w:rsidRPr="003D3971">
        <w:rPr>
          <w:rFonts w:ascii="Calibri" w:hAnsi="Calibri" w:cs="Tahoma"/>
          <w:sz w:val="18"/>
          <w:szCs w:val="18"/>
          <w:lang w:val="en-US"/>
        </w:rPr>
        <w:t>researcher/</w:t>
      </w:r>
      <w:r w:rsidRPr="003D3971">
        <w:rPr>
          <w:rFonts w:ascii="Calibri" w:hAnsi="Calibri" w:cs="Tahoma"/>
          <w:sz w:val="18"/>
          <w:szCs w:val="18"/>
          <w:lang w:val="en-US"/>
        </w:rPr>
        <w:t>contributing author)</w:t>
      </w:r>
    </w:p>
    <w:p w14:paraId="7D848AA9" w14:textId="3C5CB909" w:rsidR="00691561" w:rsidRPr="003D3971" w:rsidRDefault="00691561" w:rsidP="00F86DF5">
      <w:pPr>
        <w:numPr>
          <w:ilvl w:val="0"/>
          <w:numId w:val="2"/>
        </w:numPr>
        <w:spacing w:after="60"/>
        <w:jc w:val="both"/>
        <w:rPr>
          <w:rFonts w:ascii="Calibri" w:hAnsi="Calibri" w:cs="Tahoma"/>
          <w:sz w:val="18"/>
          <w:szCs w:val="18"/>
          <w:lang w:val="en-US"/>
        </w:rPr>
      </w:pPr>
      <w:r w:rsidRPr="003D3971">
        <w:rPr>
          <w:rFonts w:ascii="Calibri" w:hAnsi="Calibri" w:cs="Tahoma"/>
          <w:sz w:val="18"/>
          <w:szCs w:val="18"/>
          <w:lang w:val="en-US"/>
        </w:rPr>
        <w:t>Legal Department Benchmarking Report 2008</w:t>
      </w:r>
      <w:r w:rsidR="00F51BD1">
        <w:rPr>
          <w:rFonts w:ascii="Calibri" w:hAnsi="Calibri" w:cs="Tahoma"/>
          <w:sz w:val="18"/>
          <w:szCs w:val="18"/>
          <w:lang w:val="en-US"/>
        </w:rPr>
        <w:t xml:space="preserve"> </w:t>
      </w:r>
      <w:r w:rsidR="00F51BD1" w:rsidRPr="00F51BD1">
        <w:rPr>
          <w:rFonts w:ascii="Calibri" w:hAnsi="Calibri" w:cs="Tahoma"/>
          <w:sz w:val="18"/>
          <w:szCs w:val="18"/>
          <w:lang w:val="en-US"/>
        </w:rPr>
        <w:t>(Apex Award for Publication Excellence 20</w:t>
      </w:r>
      <w:r w:rsidR="00F51BD1">
        <w:rPr>
          <w:rFonts w:ascii="Calibri" w:hAnsi="Calibri" w:cs="Tahoma"/>
          <w:sz w:val="18"/>
          <w:szCs w:val="18"/>
          <w:lang w:val="en-US"/>
        </w:rPr>
        <w:t>09</w:t>
      </w:r>
      <w:r w:rsidR="00F51BD1" w:rsidRPr="00F51BD1">
        <w:rPr>
          <w:rFonts w:ascii="Calibri" w:hAnsi="Calibri" w:cs="Tahoma"/>
          <w:sz w:val="18"/>
          <w:szCs w:val="18"/>
          <w:lang w:val="en-US"/>
        </w:rPr>
        <w:t>)</w:t>
      </w:r>
    </w:p>
    <w:p w14:paraId="60C875BF" w14:textId="77777777" w:rsidR="002E0CB8" w:rsidRPr="003D3971" w:rsidRDefault="002E0CB8" w:rsidP="00F86DF5">
      <w:pPr>
        <w:numPr>
          <w:ilvl w:val="0"/>
          <w:numId w:val="2"/>
        </w:numPr>
        <w:spacing w:after="60"/>
        <w:jc w:val="both"/>
        <w:rPr>
          <w:rFonts w:ascii="Calibri" w:hAnsi="Calibri" w:cs="Tahoma"/>
          <w:sz w:val="18"/>
          <w:szCs w:val="18"/>
          <w:lang w:val="en-US"/>
        </w:rPr>
      </w:pPr>
      <w:r w:rsidRPr="003D3971">
        <w:rPr>
          <w:rFonts w:ascii="Calibri" w:hAnsi="Calibri" w:cs="Tahoma"/>
          <w:sz w:val="18"/>
          <w:szCs w:val="18"/>
          <w:lang w:val="en-US"/>
        </w:rPr>
        <w:t>New Zealand Lawyer Remuneration 2008</w:t>
      </w:r>
    </w:p>
    <w:p w14:paraId="055A0013" w14:textId="77777777" w:rsidR="00691561" w:rsidRPr="003D3971" w:rsidRDefault="00691561" w:rsidP="00F86DF5">
      <w:pPr>
        <w:numPr>
          <w:ilvl w:val="0"/>
          <w:numId w:val="2"/>
        </w:numPr>
        <w:spacing w:after="60"/>
        <w:jc w:val="both"/>
        <w:rPr>
          <w:rFonts w:ascii="Calibri" w:hAnsi="Calibri" w:cs="Tahoma"/>
          <w:sz w:val="18"/>
          <w:szCs w:val="18"/>
          <w:lang w:val="en-US"/>
        </w:rPr>
      </w:pPr>
      <w:r w:rsidRPr="003D3971">
        <w:rPr>
          <w:rFonts w:ascii="Calibri" w:hAnsi="Calibri" w:cs="Tahoma"/>
          <w:sz w:val="18"/>
          <w:szCs w:val="18"/>
          <w:lang w:val="en-US"/>
        </w:rPr>
        <w:t>Chief Legal Officer Report 2006</w:t>
      </w:r>
    </w:p>
    <w:p w14:paraId="68C18AA7" w14:textId="77777777" w:rsidR="002E0CB8" w:rsidRPr="003D3971" w:rsidRDefault="00691561" w:rsidP="00F86DF5">
      <w:pPr>
        <w:numPr>
          <w:ilvl w:val="0"/>
          <w:numId w:val="2"/>
        </w:numPr>
        <w:spacing w:after="60"/>
        <w:jc w:val="both"/>
        <w:rPr>
          <w:rFonts w:ascii="Calibri" w:hAnsi="Calibri" w:cs="Tahoma"/>
          <w:sz w:val="18"/>
          <w:szCs w:val="18"/>
          <w:lang w:val="en-US"/>
        </w:rPr>
      </w:pPr>
      <w:r w:rsidRPr="003D3971">
        <w:rPr>
          <w:rFonts w:ascii="Calibri" w:hAnsi="Calibri" w:cs="Tahoma"/>
          <w:sz w:val="18"/>
          <w:szCs w:val="18"/>
          <w:lang w:val="en-US"/>
        </w:rPr>
        <w:t>The Business of Law, Thomson Brookers,</w:t>
      </w:r>
      <w:r w:rsidR="001E5223" w:rsidRPr="003D3971">
        <w:rPr>
          <w:rFonts w:ascii="Calibri" w:hAnsi="Calibri" w:cs="Tahoma"/>
          <w:sz w:val="18"/>
          <w:szCs w:val="18"/>
          <w:lang w:val="en-US"/>
        </w:rPr>
        <w:t xml:space="preserve"> 2006 (</w:t>
      </w:r>
      <w:r w:rsidR="003D3971">
        <w:rPr>
          <w:rFonts w:ascii="Calibri" w:hAnsi="Calibri" w:cs="Tahoma"/>
          <w:sz w:val="18"/>
          <w:szCs w:val="18"/>
          <w:lang w:val="en-US"/>
        </w:rPr>
        <w:t xml:space="preserve">with A Balls, </w:t>
      </w:r>
      <w:r w:rsidR="001E5223" w:rsidRPr="003D3971">
        <w:rPr>
          <w:rFonts w:ascii="Calibri" w:hAnsi="Calibri" w:cs="Tahoma"/>
          <w:sz w:val="18"/>
          <w:szCs w:val="18"/>
          <w:lang w:val="en-US"/>
        </w:rPr>
        <w:t xml:space="preserve">co-lead </w:t>
      </w:r>
      <w:r w:rsidR="00984ABA" w:rsidRPr="003D3971">
        <w:rPr>
          <w:rFonts w:ascii="Calibri" w:hAnsi="Calibri" w:cs="Tahoma"/>
          <w:sz w:val="18"/>
          <w:szCs w:val="18"/>
          <w:lang w:val="en-US"/>
        </w:rPr>
        <w:t>researcher/</w:t>
      </w:r>
      <w:r w:rsidR="001E5223" w:rsidRPr="003D3971">
        <w:rPr>
          <w:rFonts w:ascii="Calibri" w:hAnsi="Calibri" w:cs="Tahoma"/>
          <w:sz w:val="18"/>
          <w:szCs w:val="18"/>
          <w:lang w:val="en-US"/>
        </w:rPr>
        <w:t>contributing author)</w:t>
      </w:r>
    </w:p>
    <w:p w14:paraId="63F119E2" w14:textId="77777777" w:rsidR="00D70A3B" w:rsidRPr="00924434" w:rsidRDefault="00D70A3B" w:rsidP="00924434">
      <w:pPr>
        <w:spacing w:after="60"/>
        <w:jc w:val="both"/>
        <w:rPr>
          <w:rFonts w:ascii="Calibri" w:hAnsi="Calibri" w:cs="Tahoma"/>
          <w:sz w:val="6"/>
          <w:szCs w:val="6"/>
          <w:lang w:val="en-US"/>
        </w:rPr>
      </w:pPr>
    </w:p>
    <w:p w14:paraId="337ADE8D" w14:textId="77777777" w:rsidR="002E0CB8" w:rsidRPr="00D70A3B" w:rsidRDefault="00D70A3B" w:rsidP="00D70A3B">
      <w:pPr>
        <w:spacing w:after="60"/>
        <w:jc w:val="both"/>
        <w:rPr>
          <w:rFonts w:ascii="Calibri" w:hAnsi="Calibri" w:cs="Tahoma"/>
          <w:b/>
          <w:sz w:val="28"/>
          <w:szCs w:val="28"/>
          <w:lang w:val="en-US"/>
        </w:rPr>
      </w:pPr>
      <w:r w:rsidRPr="00D70A3B">
        <w:rPr>
          <w:rFonts w:ascii="Calibri" w:hAnsi="Calibri" w:cs="Tahoma"/>
          <w:b/>
          <w:sz w:val="28"/>
          <w:szCs w:val="28"/>
          <w:lang w:val="en-US"/>
        </w:rPr>
        <w:t>Interviews</w:t>
      </w:r>
      <w:r>
        <w:rPr>
          <w:rFonts w:ascii="Calibri" w:hAnsi="Calibri" w:cs="Tahoma"/>
          <w:b/>
          <w:sz w:val="28"/>
          <w:szCs w:val="28"/>
          <w:lang w:val="en-US"/>
        </w:rPr>
        <w:t>/</w:t>
      </w:r>
      <w:r w:rsidR="008D16E5">
        <w:rPr>
          <w:rFonts w:ascii="Calibri" w:hAnsi="Calibri" w:cs="Tahoma"/>
          <w:b/>
          <w:sz w:val="28"/>
          <w:szCs w:val="28"/>
          <w:lang w:val="en-US"/>
        </w:rPr>
        <w:t>q</w:t>
      </w:r>
      <w:r>
        <w:rPr>
          <w:rFonts w:ascii="Calibri" w:hAnsi="Calibri" w:cs="Tahoma"/>
          <w:b/>
          <w:sz w:val="28"/>
          <w:szCs w:val="28"/>
          <w:lang w:val="en-US"/>
        </w:rPr>
        <w:t>uote</w:t>
      </w:r>
      <w:r w:rsidR="007F5A8C">
        <w:rPr>
          <w:rFonts w:ascii="Calibri" w:hAnsi="Calibri" w:cs="Tahoma"/>
          <w:b/>
          <w:sz w:val="28"/>
          <w:szCs w:val="28"/>
          <w:lang w:val="en-US"/>
        </w:rPr>
        <w:t>d</w:t>
      </w:r>
    </w:p>
    <w:p w14:paraId="0BB88CD6" w14:textId="42F74688" w:rsidR="002E0CB8" w:rsidRDefault="00E6123E" w:rsidP="00D70A3B">
      <w:pPr>
        <w:spacing w:after="60"/>
        <w:jc w:val="both"/>
        <w:rPr>
          <w:rFonts w:ascii="Calibri" w:hAnsi="Calibri"/>
          <w:sz w:val="18"/>
          <w:szCs w:val="18"/>
        </w:rPr>
      </w:pPr>
      <w:r>
        <w:rPr>
          <w:rFonts w:ascii="Calibri" w:hAnsi="Calibri"/>
          <w:sz w:val="18"/>
          <w:szCs w:val="18"/>
        </w:rPr>
        <w:t xml:space="preserve">TV, radio, print: </w:t>
      </w:r>
      <w:r w:rsidR="007F5A8C">
        <w:rPr>
          <w:rFonts w:ascii="Calibri" w:hAnsi="Calibri"/>
          <w:sz w:val="18"/>
          <w:szCs w:val="18"/>
        </w:rPr>
        <w:t xml:space="preserve">US Senate, </w:t>
      </w:r>
      <w:r w:rsidR="001C6ECC">
        <w:rPr>
          <w:rFonts w:ascii="Calibri" w:hAnsi="Calibri"/>
          <w:sz w:val="18"/>
          <w:szCs w:val="18"/>
        </w:rPr>
        <w:t xml:space="preserve">NZ Parliament, </w:t>
      </w:r>
      <w:r w:rsidR="00D70A3B">
        <w:rPr>
          <w:rFonts w:ascii="Calibri" w:hAnsi="Calibri"/>
          <w:sz w:val="18"/>
          <w:szCs w:val="18"/>
        </w:rPr>
        <w:t xml:space="preserve">Politico, Fortune, </w:t>
      </w:r>
      <w:r w:rsidR="001C6ECC">
        <w:rPr>
          <w:rFonts w:ascii="Calibri" w:hAnsi="Calibri"/>
          <w:sz w:val="18"/>
          <w:szCs w:val="18"/>
        </w:rPr>
        <w:t xml:space="preserve">Reuters, </w:t>
      </w:r>
      <w:r w:rsidR="00EF5C67">
        <w:rPr>
          <w:rFonts w:ascii="Calibri" w:hAnsi="Calibri"/>
          <w:sz w:val="18"/>
          <w:szCs w:val="18"/>
        </w:rPr>
        <w:t>Australian Financial Review (</w:t>
      </w:r>
      <w:r w:rsidR="00F63483">
        <w:rPr>
          <w:rFonts w:ascii="Calibri" w:hAnsi="Calibri"/>
          <w:sz w:val="18"/>
          <w:szCs w:val="18"/>
        </w:rPr>
        <w:t>AFR</w:t>
      </w:r>
      <w:r w:rsidR="00EF5C67">
        <w:rPr>
          <w:rFonts w:ascii="Calibri" w:hAnsi="Calibri"/>
          <w:sz w:val="18"/>
          <w:szCs w:val="18"/>
        </w:rPr>
        <w:t>)</w:t>
      </w:r>
      <w:r w:rsidR="00F63483">
        <w:rPr>
          <w:rFonts w:ascii="Calibri" w:hAnsi="Calibri"/>
          <w:sz w:val="18"/>
          <w:szCs w:val="18"/>
        </w:rPr>
        <w:t xml:space="preserve">, </w:t>
      </w:r>
      <w:r w:rsidR="00453AA1">
        <w:rPr>
          <w:rFonts w:ascii="Calibri" w:hAnsi="Calibri"/>
          <w:sz w:val="18"/>
          <w:szCs w:val="18"/>
        </w:rPr>
        <w:t>One News/</w:t>
      </w:r>
      <w:r w:rsidR="00D70A3B">
        <w:rPr>
          <w:rFonts w:ascii="Calibri" w:hAnsi="Calibri"/>
          <w:sz w:val="18"/>
          <w:szCs w:val="18"/>
        </w:rPr>
        <w:t>TVNZ1 News</w:t>
      </w:r>
      <w:r w:rsidR="007F5A8C">
        <w:rPr>
          <w:rFonts w:ascii="Calibri" w:hAnsi="Calibri"/>
          <w:sz w:val="18"/>
          <w:szCs w:val="18"/>
        </w:rPr>
        <w:t xml:space="preserve">, </w:t>
      </w:r>
      <w:r w:rsidR="00D70A3B">
        <w:rPr>
          <w:rFonts w:ascii="Calibri" w:hAnsi="Calibri"/>
          <w:sz w:val="18"/>
          <w:szCs w:val="18"/>
        </w:rPr>
        <w:t>Prime News, Radio</w:t>
      </w:r>
      <w:r w:rsidR="00F63483">
        <w:rPr>
          <w:rFonts w:ascii="Calibri" w:hAnsi="Calibri"/>
          <w:sz w:val="18"/>
          <w:szCs w:val="18"/>
        </w:rPr>
        <w:t xml:space="preserve"> </w:t>
      </w:r>
      <w:r w:rsidR="00D70A3B">
        <w:rPr>
          <w:rFonts w:ascii="Calibri" w:hAnsi="Calibri"/>
          <w:sz w:val="18"/>
          <w:szCs w:val="18"/>
        </w:rPr>
        <w:t>N</w:t>
      </w:r>
      <w:r w:rsidR="00F63483">
        <w:rPr>
          <w:rFonts w:ascii="Calibri" w:hAnsi="Calibri"/>
          <w:sz w:val="18"/>
          <w:szCs w:val="18"/>
        </w:rPr>
        <w:t xml:space="preserve">ew </w:t>
      </w:r>
      <w:r w:rsidR="00D70A3B">
        <w:rPr>
          <w:rFonts w:ascii="Calibri" w:hAnsi="Calibri"/>
          <w:sz w:val="18"/>
          <w:szCs w:val="18"/>
        </w:rPr>
        <w:t>Z</w:t>
      </w:r>
      <w:r w:rsidR="00F63483">
        <w:rPr>
          <w:rFonts w:ascii="Calibri" w:hAnsi="Calibri"/>
          <w:sz w:val="18"/>
          <w:szCs w:val="18"/>
        </w:rPr>
        <w:t>ealand</w:t>
      </w:r>
      <w:r w:rsidR="00D70A3B">
        <w:rPr>
          <w:rFonts w:ascii="Calibri" w:hAnsi="Calibri"/>
          <w:sz w:val="18"/>
          <w:szCs w:val="18"/>
        </w:rPr>
        <w:t>,</w:t>
      </w:r>
      <w:r w:rsidR="00604C33">
        <w:rPr>
          <w:rFonts w:ascii="Calibri" w:hAnsi="Calibri"/>
          <w:sz w:val="18"/>
          <w:szCs w:val="18"/>
        </w:rPr>
        <w:t xml:space="preserve"> </w:t>
      </w:r>
      <w:r w:rsidR="00D70A3B">
        <w:rPr>
          <w:rFonts w:ascii="Calibri" w:hAnsi="Calibri"/>
          <w:sz w:val="18"/>
          <w:szCs w:val="18"/>
        </w:rPr>
        <w:t>Radio</w:t>
      </w:r>
      <w:r w:rsidR="00F63483">
        <w:rPr>
          <w:rFonts w:ascii="Calibri" w:hAnsi="Calibri"/>
          <w:sz w:val="18"/>
          <w:szCs w:val="18"/>
        </w:rPr>
        <w:t xml:space="preserve"> </w:t>
      </w:r>
      <w:r w:rsidR="00D70A3B">
        <w:rPr>
          <w:rFonts w:ascii="Calibri" w:hAnsi="Calibri"/>
          <w:sz w:val="18"/>
          <w:szCs w:val="18"/>
        </w:rPr>
        <w:t xml:space="preserve">Live, NewsTalk ZB, Regulatory Intelligence, </w:t>
      </w:r>
      <w:r w:rsidR="00B63B4D" w:rsidRPr="00B63B4D">
        <w:rPr>
          <w:rFonts w:ascii="Calibri" w:hAnsi="Calibri"/>
          <w:sz w:val="18"/>
          <w:szCs w:val="18"/>
        </w:rPr>
        <w:t>International Drug Policy Consortium</w:t>
      </w:r>
      <w:r w:rsidR="00B63B4D">
        <w:rPr>
          <w:rFonts w:ascii="Calibri" w:hAnsi="Calibri"/>
          <w:sz w:val="18"/>
          <w:szCs w:val="18"/>
        </w:rPr>
        <w:t xml:space="preserve">, </w:t>
      </w:r>
      <w:r w:rsidR="00BB27E9">
        <w:rPr>
          <w:rFonts w:ascii="Calibri" w:hAnsi="Calibri"/>
          <w:sz w:val="18"/>
          <w:szCs w:val="18"/>
        </w:rPr>
        <w:t xml:space="preserve">ACAMS moneylaundering.com, </w:t>
      </w:r>
      <w:r w:rsidR="00C86446">
        <w:rPr>
          <w:rFonts w:ascii="Calibri" w:hAnsi="Calibri"/>
          <w:sz w:val="18"/>
          <w:szCs w:val="18"/>
        </w:rPr>
        <w:t xml:space="preserve">ACFCS News (Assn of Certified Financial Crime Specialists), ACC Docket (Association of Corporate Counsel), LawTalk (NZ Law Society), </w:t>
      </w:r>
      <w:r w:rsidR="001C6ECC">
        <w:rPr>
          <w:rFonts w:ascii="Calibri" w:hAnsi="Calibri"/>
          <w:sz w:val="18"/>
          <w:szCs w:val="18"/>
        </w:rPr>
        <w:t xml:space="preserve">NBR, </w:t>
      </w:r>
      <w:r w:rsidR="00D70A3B">
        <w:rPr>
          <w:rFonts w:ascii="Calibri" w:hAnsi="Calibri"/>
          <w:sz w:val="18"/>
          <w:szCs w:val="18"/>
        </w:rPr>
        <w:t xml:space="preserve">NZ Herald, Stuff, Interest, </w:t>
      </w:r>
      <w:r w:rsidR="000B57B0">
        <w:rPr>
          <w:rFonts w:ascii="Calibri" w:hAnsi="Calibri"/>
          <w:sz w:val="18"/>
          <w:szCs w:val="18"/>
        </w:rPr>
        <w:t xml:space="preserve">Business Day, </w:t>
      </w:r>
      <w:r w:rsidR="00604C33">
        <w:rPr>
          <w:rFonts w:ascii="Calibri" w:hAnsi="Calibri"/>
          <w:sz w:val="18"/>
          <w:szCs w:val="18"/>
        </w:rPr>
        <w:t xml:space="preserve">Newsroom, </w:t>
      </w:r>
      <w:r w:rsidR="00D70A3B">
        <w:rPr>
          <w:rFonts w:ascii="Calibri" w:hAnsi="Calibri"/>
          <w:sz w:val="18"/>
          <w:szCs w:val="18"/>
        </w:rPr>
        <w:t xml:space="preserve">LawTalk, </w:t>
      </w:r>
      <w:r w:rsidR="00523BCF">
        <w:rPr>
          <w:rFonts w:ascii="Calibri" w:hAnsi="Calibri"/>
          <w:sz w:val="18"/>
          <w:szCs w:val="18"/>
        </w:rPr>
        <w:t xml:space="preserve">The Listener, </w:t>
      </w:r>
      <w:r w:rsidR="007F5A8C">
        <w:rPr>
          <w:rFonts w:ascii="Calibri" w:hAnsi="Calibri"/>
          <w:sz w:val="18"/>
          <w:szCs w:val="18"/>
        </w:rPr>
        <w:t xml:space="preserve">North &amp; South, Sunday Star-Times, </w:t>
      </w:r>
      <w:r w:rsidR="00F63483">
        <w:rPr>
          <w:rFonts w:ascii="Calibri" w:hAnsi="Calibri"/>
          <w:sz w:val="18"/>
          <w:szCs w:val="18"/>
        </w:rPr>
        <w:t xml:space="preserve">Dominion Post, Otago Daily Times, </w:t>
      </w:r>
      <w:r w:rsidR="00604C33">
        <w:rPr>
          <w:rFonts w:ascii="Calibri" w:hAnsi="Calibri"/>
          <w:sz w:val="18"/>
          <w:szCs w:val="18"/>
        </w:rPr>
        <w:t>Wiki Tribune</w:t>
      </w:r>
      <w:r w:rsidR="009A1E8C">
        <w:rPr>
          <w:rFonts w:ascii="Calibri" w:hAnsi="Calibri"/>
          <w:sz w:val="18"/>
          <w:szCs w:val="18"/>
        </w:rPr>
        <w:t xml:space="preserve"> (UK)</w:t>
      </w:r>
      <w:r w:rsidR="00604C33">
        <w:rPr>
          <w:rFonts w:ascii="Calibri" w:hAnsi="Calibri"/>
          <w:sz w:val="18"/>
          <w:szCs w:val="18"/>
        </w:rPr>
        <w:t xml:space="preserve">, </w:t>
      </w:r>
      <w:r w:rsidR="007F5A8C">
        <w:rPr>
          <w:rFonts w:ascii="Calibri" w:hAnsi="Calibri"/>
          <w:sz w:val="18"/>
          <w:szCs w:val="18"/>
        </w:rPr>
        <w:t xml:space="preserve">Tax Justice Network, </w:t>
      </w:r>
      <w:r w:rsidR="00D70A3B">
        <w:rPr>
          <w:rFonts w:ascii="Calibri" w:hAnsi="Calibri"/>
          <w:sz w:val="18"/>
          <w:szCs w:val="18"/>
        </w:rPr>
        <w:t xml:space="preserve">Straits Times, </w:t>
      </w:r>
      <w:r w:rsidR="00FE3005">
        <w:rPr>
          <w:rFonts w:ascii="Calibri" w:hAnsi="Calibri"/>
          <w:sz w:val="18"/>
          <w:szCs w:val="18"/>
        </w:rPr>
        <w:t xml:space="preserve">Jakarta Globe, Rakyat Post, </w:t>
      </w:r>
      <w:r w:rsidR="007F5A8C">
        <w:rPr>
          <w:rFonts w:ascii="Calibri" w:hAnsi="Calibri"/>
          <w:sz w:val="18"/>
          <w:szCs w:val="18"/>
        </w:rPr>
        <w:t xml:space="preserve">Indian Newslink, </w:t>
      </w:r>
      <w:r w:rsidR="00FE3005">
        <w:rPr>
          <w:rFonts w:ascii="Calibri" w:hAnsi="Calibri"/>
          <w:sz w:val="18"/>
          <w:szCs w:val="18"/>
        </w:rPr>
        <w:t>Business Times (Singapore)</w:t>
      </w:r>
      <w:r w:rsidR="002E16B8">
        <w:rPr>
          <w:rFonts w:ascii="Calibri" w:hAnsi="Calibri"/>
          <w:sz w:val="18"/>
          <w:szCs w:val="18"/>
        </w:rPr>
        <w:t>,</w:t>
      </w:r>
      <w:r w:rsidR="00FE3005">
        <w:rPr>
          <w:rFonts w:ascii="Calibri" w:hAnsi="Calibri"/>
          <w:sz w:val="18"/>
          <w:szCs w:val="18"/>
        </w:rPr>
        <w:t xml:space="preserve"> </w:t>
      </w:r>
      <w:r w:rsidR="00604C33">
        <w:rPr>
          <w:rFonts w:ascii="Calibri" w:hAnsi="Calibri"/>
          <w:sz w:val="18"/>
          <w:szCs w:val="18"/>
        </w:rPr>
        <w:t xml:space="preserve">The Indian Express, </w:t>
      </w:r>
      <w:r w:rsidR="00C43A9E">
        <w:rPr>
          <w:rFonts w:ascii="Calibri" w:hAnsi="Calibri"/>
          <w:sz w:val="18"/>
          <w:szCs w:val="18"/>
        </w:rPr>
        <w:t xml:space="preserve">Loabay Global Newsline (Samoa), </w:t>
      </w:r>
      <w:r w:rsidR="00EB698D">
        <w:rPr>
          <w:rFonts w:ascii="Calibri" w:hAnsi="Calibri"/>
          <w:sz w:val="18"/>
          <w:szCs w:val="18"/>
        </w:rPr>
        <w:t xml:space="preserve">AML Mag, </w:t>
      </w:r>
      <w:r w:rsidR="00D70A3B">
        <w:rPr>
          <w:rFonts w:ascii="Calibri" w:hAnsi="Calibri"/>
          <w:sz w:val="18"/>
          <w:szCs w:val="18"/>
        </w:rPr>
        <w:t xml:space="preserve">HR in Asia, </w:t>
      </w:r>
      <w:r w:rsidR="002E16B8">
        <w:rPr>
          <w:rFonts w:ascii="Calibri" w:hAnsi="Calibri"/>
          <w:sz w:val="18"/>
          <w:szCs w:val="18"/>
        </w:rPr>
        <w:t xml:space="preserve">Offshore News Flash, </w:t>
      </w:r>
      <w:r w:rsidR="007F5A8C">
        <w:rPr>
          <w:rFonts w:ascii="Calibri" w:hAnsi="Calibri"/>
          <w:sz w:val="18"/>
          <w:szCs w:val="18"/>
        </w:rPr>
        <w:t xml:space="preserve">Zeeland Press, </w:t>
      </w:r>
      <w:r w:rsidR="006B2CB2">
        <w:rPr>
          <w:rFonts w:ascii="Calibri" w:hAnsi="Calibri"/>
          <w:sz w:val="18"/>
          <w:szCs w:val="18"/>
        </w:rPr>
        <w:t xml:space="preserve">Taipei Times, </w:t>
      </w:r>
      <w:r w:rsidR="00B415B5">
        <w:rPr>
          <w:rFonts w:ascii="Calibri" w:hAnsi="Calibri"/>
          <w:sz w:val="18"/>
          <w:szCs w:val="18"/>
        </w:rPr>
        <w:t xml:space="preserve">Herdon Gazette, </w:t>
      </w:r>
      <w:r w:rsidR="006B2CB2">
        <w:rPr>
          <w:rFonts w:ascii="Calibri" w:hAnsi="Calibri"/>
          <w:sz w:val="18"/>
          <w:szCs w:val="18"/>
        </w:rPr>
        <w:t xml:space="preserve">Vanuatu Independent, </w:t>
      </w:r>
      <w:r w:rsidR="00B13FF9">
        <w:rPr>
          <w:rFonts w:ascii="Calibri" w:hAnsi="Calibri"/>
          <w:sz w:val="18"/>
          <w:szCs w:val="18"/>
        </w:rPr>
        <w:t xml:space="preserve">Vanuatu Daily Post, </w:t>
      </w:r>
      <w:r w:rsidR="00D70A3B">
        <w:rPr>
          <w:rFonts w:ascii="Calibri" w:hAnsi="Calibri"/>
          <w:sz w:val="18"/>
          <w:szCs w:val="18"/>
        </w:rPr>
        <w:t>Cu</w:t>
      </w:r>
      <w:bookmarkStart w:id="4" w:name="_Hlk5120355"/>
      <w:r w:rsidR="00D70A3B">
        <w:rPr>
          <w:rFonts w:ascii="Calibri" w:hAnsi="Calibri"/>
          <w:sz w:val="18"/>
          <w:szCs w:val="18"/>
        </w:rPr>
        <w:t>ba Standard</w:t>
      </w:r>
      <w:bookmarkEnd w:id="4"/>
    </w:p>
    <w:p w14:paraId="41FF9767" w14:textId="77777777" w:rsidR="00D70A3B" w:rsidRPr="00924434" w:rsidRDefault="00D70A3B" w:rsidP="00D70A3B">
      <w:pPr>
        <w:spacing w:after="60"/>
        <w:jc w:val="both"/>
        <w:rPr>
          <w:rFonts w:ascii="Calibri" w:hAnsi="Calibri"/>
          <w:sz w:val="6"/>
          <w:szCs w:val="6"/>
        </w:rPr>
      </w:pPr>
    </w:p>
    <w:p w14:paraId="63761C67" w14:textId="7064560A" w:rsidR="00E6123E" w:rsidRDefault="00E6123E" w:rsidP="002E0CB8">
      <w:pPr>
        <w:spacing w:after="60"/>
        <w:jc w:val="both"/>
        <w:rPr>
          <w:rFonts w:ascii="Calibri" w:hAnsi="Calibri" w:cs="Tahoma"/>
          <w:b/>
          <w:sz w:val="28"/>
          <w:szCs w:val="28"/>
          <w:lang w:val="en-US"/>
        </w:rPr>
      </w:pPr>
      <w:r>
        <w:rPr>
          <w:rFonts w:ascii="Calibri" w:hAnsi="Calibri" w:cs="Tahoma"/>
          <w:b/>
          <w:sz w:val="28"/>
          <w:szCs w:val="28"/>
          <w:lang w:val="en-US"/>
        </w:rPr>
        <w:t>Film/TV credit</w:t>
      </w:r>
    </w:p>
    <w:p w14:paraId="5445A376" w14:textId="3B1DD53D" w:rsidR="00E6123E" w:rsidRDefault="00E6123E" w:rsidP="002E0CB8">
      <w:pPr>
        <w:spacing w:after="60"/>
        <w:jc w:val="both"/>
        <w:rPr>
          <w:rFonts w:ascii="Calibri" w:hAnsi="Calibri"/>
          <w:sz w:val="18"/>
          <w:szCs w:val="18"/>
        </w:rPr>
      </w:pPr>
      <w:r>
        <w:rPr>
          <w:rFonts w:ascii="Calibri" w:hAnsi="Calibri"/>
          <w:sz w:val="18"/>
          <w:szCs w:val="18"/>
        </w:rPr>
        <w:t>Story consultant, Dirty Laundry. Filthy Productions’ 13-part prime-time TV drama series for One (TVNZ), first aired 2016.</w:t>
      </w:r>
    </w:p>
    <w:p w14:paraId="5C93434C" w14:textId="77777777" w:rsidR="00E6123E" w:rsidRPr="00E6123E" w:rsidRDefault="00E6123E" w:rsidP="002E0CB8">
      <w:pPr>
        <w:spacing w:after="60"/>
        <w:jc w:val="both"/>
        <w:rPr>
          <w:rFonts w:ascii="Calibri" w:hAnsi="Calibri" w:cs="Tahoma"/>
          <w:sz w:val="6"/>
          <w:szCs w:val="6"/>
          <w:lang w:val="en-US"/>
        </w:rPr>
      </w:pPr>
    </w:p>
    <w:p w14:paraId="056023F6" w14:textId="13CE1130" w:rsidR="002E0CB8" w:rsidRPr="002E0CB8" w:rsidRDefault="002E0CB8" w:rsidP="002E0CB8">
      <w:pPr>
        <w:spacing w:after="60"/>
        <w:jc w:val="both"/>
        <w:rPr>
          <w:rFonts w:ascii="Calibri" w:hAnsi="Calibri" w:cs="Tahoma"/>
          <w:b/>
          <w:sz w:val="28"/>
          <w:szCs w:val="28"/>
          <w:lang w:val="en-US"/>
        </w:rPr>
      </w:pPr>
      <w:r>
        <w:rPr>
          <w:rFonts w:ascii="Calibri" w:hAnsi="Calibri" w:cs="Tahoma"/>
          <w:b/>
          <w:sz w:val="28"/>
          <w:szCs w:val="28"/>
          <w:lang w:val="en-US"/>
        </w:rPr>
        <w:t>Presentations</w:t>
      </w:r>
      <w:r w:rsidR="00E87FF2">
        <w:rPr>
          <w:rFonts w:ascii="Calibri" w:hAnsi="Calibri" w:cs="Tahoma"/>
          <w:b/>
          <w:sz w:val="28"/>
          <w:szCs w:val="28"/>
          <w:lang w:val="en-US"/>
        </w:rPr>
        <w:t xml:space="preserve"> (selected)</w:t>
      </w:r>
    </w:p>
    <w:p w14:paraId="54504A2A" w14:textId="77777777" w:rsidR="003D3971" w:rsidRDefault="00FF13B6" w:rsidP="00F86DF5">
      <w:pPr>
        <w:numPr>
          <w:ilvl w:val="0"/>
          <w:numId w:val="2"/>
        </w:numPr>
        <w:spacing w:after="60"/>
        <w:jc w:val="both"/>
        <w:rPr>
          <w:rFonts w:ascii="Calibri" w:hAnsi="Calibri" w:cs="Tahoma"/>
          <w:sz w:val="18"/>
          <w:szCs w:val="18"/>
          <w:lang w:val="en-US"/>
        </w:rPr>
      </w:pPr>
      <w:r>
        <w:rPr>
          <w:rFonts w:ascii="Calibri" w:hAnsi="Calibri" w:cs="Tahoma"/>
          <w:sz w:val="18"/>
          <w:szCs w:val="18"/>
          <w:lang w:val="en-US"/>
        </w:rPr>
        <w:t>Money laundering</w:t>
      </w:r>
      <w:r w:rsidR="0020129D">
        <w:rPr>
          <w:rFonts w:ascii="Calibri" w:hAnsi="Calibri" w:cs="Tahoma"/>
          <w:sz w:val="18"/>
          <w:szCs w:val="18"/>
          <w:lang w:val="en-US"/>
        </w:rPr>
        <w:t xml:space="preserve">, </w:t>
      </w:r>
      <w:r>
        <w:rPr>
          <w:rFonts w:ascii="Calibri" w:hAnsi="Calibri" w:cs="Tahoma"/>
          <w:sz w:val="18"/>
          <w:szCs w:val="18"/>
          <w:lang w:val="en-US"/>
        </w:rPr>
        <w:t>lawyers, and offshore trusts,</w:t>
      </w:r>
      <w:r w:rsidRPr="00FF13B6">
        <w:rPr>
          <w:rFonts w:ascii="Calibri" w:hAnsi="Calibri"/>
          <w:sz w:val="18"/>
          <w:szCs w:val="18"/>
        </w:rPr>
        <w:t xml:space="preserve"> </w:t>
      </w:r>
      <w:r>
        <w:rPr>
          <w:rFonts w:ascii="Calibri" w:hAnsi="Calibri"/>
          <w:sz w:val="18"/>
          <w:szCs w:val="18"/>
        </w:rPr>
        <w:t>Victoria University of Wellington,</w:t>
      </w:r>
      <w:r>
        <w:rPr>
          <w:rFonts w:ascii="Calibri" w:hAnsi="Calibri" w:cs="Tahoma"/>
          <w:sz w:val="18"/>
          <w:szCs w:val="18"/>
          <w:lang w:val="en-US"/>
        </w:rPr>
        <w:t xml:space="preserve"> Guest lecture, Masters trust law class, 26 Mar 2018</w:t>
      </w:r>
    </w:p>
    <w:p w14:paraId="273A1722" w14:textId="77777777" w:rsidR="00FF13B6" w:rsidRDefault="00FF13B6" w:rsidP="00F86DF5">
      <w:pPr>
        <w:numPr>
          <w:ilvl w:val="0"/>
          <w:numId w:val="2"/>
        </w:numPr>
        <w:spacing w:after="60"/>
        <w:jc w:val="both"/>
        <w:rPr>
          <w:rFonts w:ascii="Calibri" w:hAnsi="Calibri" w:cs="Tahoma"/>
          <w:sz w:val="18"/>
          <w:szCs w:val="18"/>
          <w:lang w:val="en-US"/>
        </w:rPr>
      </w:pPr>
      <w:r>
        <w:rPr>
          <w:rFonts w:ascii="Calibri" w:hAnsi="Calibri" w:cs="Tahoma"/>
          <w:sz w:val="18"/>
          <w:szCs w:val="18"/>
          <w:lang w:val="en-US"/>
        </w:rPr>
        <w:t>Money laundering gatekeepers</w:t>
      </w:r>
      <w:r w:rsidR="002D416F">
        <w:rPr>
          <w:rFonts w:ascii="Calibri" w:hAnsi="Calibri" w:cs="Tahoma"/>
          <w:sz w:val="18"/>
          <w:szCs w:val="18"/>
          <w:lang w:val="en-US"/>
        </w:rPr>
        <w:t xml:space="preserve">, </w:t>
      </w:r>
      <w:r>
        <w:rPr>
          <w:rFonts w:ascii="Calibri" w:hAnsi="Calibri" w:cs="Tahoma"/>
          <w:sz w:val="18"/>
          <w:szCs w:val="18"/>
          <w:lang w:val="en-US"/>
        </w:rPr>
        <w:t>Royal NZ Police College, training Police, SFO, Customs etc investigators, 21 Feb 2017</w:t>
      </w:r>
    </w:p>
    <w:p w14:paraId="7A964013" w14:textId="4FCD6840" w:rsidR="003D3971" w:rsidRDefault="003D3971" w:rsidP="00F86DF5">
      <w:pPr>
        <w:numPr>
          <w:ilvl w:val="0"/>
          <w:numId w:val="2"/>
        </w:numPr>
        <w:spacing w:after="60"/>
        <w:jc w:val="both"/>
        <w:rPr>
          <w:rFonts w:ascii="Calibri" w:hAnsi="Calibri" w:cs="Tahoma"/>
          <w:sz w:val="18"/>
          <w:szCs w:val="18"/>
          <w:lang w:val="en-US"/>
        </w:rPr>
      </w:pPr>
      <w:r>
        <w:rPr>
          <w:rFonts w:ascii="Calibri" w:hAnsi="Calibri" w:cs="Tahoma"/>
          <w:sz w:val="18"/>
          <w:szCs w:val="18"/>
          <w:lang w:val="en-US"/>
        </w:rPr>
        <w:t>A</w:t>
      </w:r>
      <w:r w:rsidRPr="003D3971">
        <w:rPr>
          <w:rFonts w:ascii="Calibri" w:hAnsi="Calibri" w:cs="Tahoma"/>
          <w:sz w:val="18"/>
          <w:szCs w:val="18"/>
          <w:lang w:val="en-US"/>
        </w:rPr>
        <w:t>nti-money laundering: What really matters most?</w:t>
      </w:r>
      <w:r>
        <w:rPr>
          <w:rFonts w:ascii="Calibri" w:hAnsi="Calibri" w:cs="Tahoma"/>
          <w:sz w:val="18"/>
          <w:szCs w:val="18"/>
          <w:lang w:val="en-US"/>
        </w:rPr>
        <w:t xml:space="preserve"> NZ Law Society CPD</w:t>
      </w:r>
      <w:r w:rsidR="00FF13B6">
        <w:rPr>
          <w:rFonts w:ascii="Calibri" w:hAnsi="Calibri" w:cs="Tahoma"/>
          <w:sz w:val="18"/>
          <w:szCs w:val="18"/>
          <w:lang w:val="en-US"/>
        </w:rPr>
        <w:t xml:space="preserve"> Top-up </w:t>
      </w:r>
      <w:r>
        <w:rPr>
          <w:rFonts w:ascii="Calibri" w:hAnsi="Calibri" w:cs="Tahoma"/>
          <w:sz w:val="18"/>
          <w:szCs w:val="18"/>
          <w:lang w:val="en-US"/>
        </w:rPr>
        <w:t>conference</w:t>
      </w:r>
      <w:r w:rsidR="00FF13B6">
        <w:rPr>
          <w:rFonts w:ascii="Calibri" w:hAnsi="Calibri" w:cs="Tahoma"/>
          <w:sz w:val="18"/>
          <w:szCs w:val="18"/>
          <w:lang w:val="en-US"/>
        </w:rPr>
        <w:t>, 14 Feb 2018</w:t>
      </w:r>
    </w:p>
    <w:p w14:paraId="7125191A" w14:textId="62823E4C" w:rsidR="00D70A3B" w:rsidRPr="00D70A3B" w:rsidRDefault="00D1201D" w:rsidP="00D70A3B">
      <w:pPr>
        <w:numPr>
          <w:ilvl w:val="0"/>
          <w:numId w:val="2"/>
        </w:numPr>
        <w:spacing w:after="60"/>
        <w:jc w:val="both"/>
        <w:rPr>
          <w:rFonts w:ascii="Calibri" w:hAnsi="Calibri" w:cs="Tahoma"/>
          <w:sz w:val="18"/>
          <w:szCs w:val="18"/>
          <w:lang w:val="en-US"/>
        </w:rPr>
      </w:pPr>
      <w:r>
        <w:rPr>
          <w:rFonts w:ascii="Calibri" w:hAnsi="Calibri" w:cs="Tahoma"/>
          <w:sz w:val="18"/>
          <w:szCs w:val="18"/>
          <w:lang w:val="en-US"/>
        </w:rPr>
        <w:t>Getting to 440m &amp; the FATF tick: Is that all? NZ Police, Crown Law, Crown prosecutors, Nov 2017</w:t>
      </w:r>
    </w:p>
    <w:p w14:paraId="3740F28E" w14:textId="77777777" w:rsidR="00D1201D" w:rsidRDefault="00D1201D" w:rsidP="00F86DF5">
      <w:pPr>
        <w:numPr>
          <w:ilvl w:val="0"/>
          <w:numId w:val="2"/>
        </w:numPr>
        <w:spacing w:after="60"/>
        <w:jc w:val="both"/>
        <w:rPr>
          <w:rFonts w:ascii="Calibri" w:hAnsi="Calibri" w:cs="Tahoma"/>
          <w:sz w:val="18"/>
          <w:szCs w:val="18"/>
          <w:lang w:val="en-US"/>
        </w:rPr>
      </w:pPr>
      <w:r>
        <w:rPr>
          <w:rFonts w:ascii="Calibri" w:hAnsi="Calibri" w:cs="Tahoma"/>
          <w:sz w:val="18"/>
          <w:szCs w:val="18"/>
          <w:lang w:val="en-US"/>
        </w:rPr>
        <w:t>H</w:t>
      </w:r>
      <w:r w:rsidRPr="00D1201D">
        <w:rPr>
          <w:rFonts w:ascii="Calibri" w:hAnsi="Calibri" w:cs="Tahoma"/>
          <w:sz w:val="18"/>
          <w:szCs w:val="18"/>
          <w:lang w:val="en-US"/>
        </w:rPr>
        <w:t>ow lawyers, real estate agents and accountants as gatekeepers to the financial system are used by criminal enterprises, DIA</w:t>
      </w:r>
      <w:r>
        <w:rPr>
          <w:rFonts w:ascii="Calibri" w:hAnsi="Calibri" w:cs="Tahoma"/>
          <w:sz w:val="18"/>
          <w:szCs w:val="18"/>
          <w:lang w:val="en-US"/>
        </w:rPr>
        <w:t xml:space="preserve">, </w:t>
      </w:r>
      <w:r w:rsidRPr="00D1201D">
        <w:rPr>
          <w:rFonts w:ascii="Calibri" w:hAnsi="Calibri" w:cs="Tahoma"/>
          <w:sz w:val="18"/>
          <w:szCs w:val="18"/>
          <w:lang w:val="en-US"/>
        </w:rPr>
        <w:t>Police</w:t>
      </w:r>
      <w:r>
        <w:rPr>
          <w:rFonts w:ascii="Calibri" w:hAnsi="Calibri" w:cs="Tahoma"/>
          <w:sz w:val="18"/>
          <w:szCs w:val="18"/>
          <w:lang w:val="en-US"/>
        </w:rPr>
        <w:t xml:space="preserve">, </w:t>
      </w:r>
      <w:r w:rsidRPr="00D1201D">
        <w:rPr>
          <w:rFonts w:ascii="Calibri" w:hAnsi="Calibri" w:cs="Tahoma"/>
          <w:sz w:val="18"/>
          <w:szCs w:val="18"/>
          <w:lang w:val="en-US"/>
        </w:rPr>
        <w:t>Justice, June 2017</w:t>
      </w:r>
    </w:p>
    <w:p w14:paraId="51A61205" w14:textId="77777777" w:rsidR="005A5B50" w:rsidRPr="00D1201D" w:rsidRDefault="005A5B50" w:rsidP="00F86DF5">
      <w:pPr>
        <w:numPr>
          <w:ilvl w:val="0"/>
          <w:numId w:val="2"/>
        </w:numPr>
        <w:spacing w:after="60"/>
        <w:jc w:val="both"/>
        <w:rPr>
          <w:rFonts w:ascii="Calibri" w:hAnsi="Calibri" w:cs="Tahoma"/>
          <w:sz w:val="18"/>
          <w:szCs w:val="18"/>
          <w:lang w:val="en-US"/>
        </w:rPr>
      </w:pPr>
      <w:r w:rsidRPr="00D1201D">
        <w:rPr>
          <w:rFonts w:ascii="Calibri" w:hAnsi="Calibri" w:cs="Tahoma"/>
          <w:sz w:val="18"/>
          <w:szCs w:val="18"/>
          <w:lang w:val="en-US"/>
        </w:rPr>
        <w:t>Money laundering lawyers &amp; real estate agents - through banks' back doors? Royal NZ Police College, training NZ Police, SFO, Customs etc investigators</w:t>
      </w:r>
      <w:r w:rsidR="00335FF2" w:rsidRPr="00D1201D">
        <w:rPr>
          <w:rFonts w:ascii="Calibri" w:hAnsi="Calibri" w:cs="Tahoma"/>
          <w:sz w:val="18"/>
          <w:szCs w:val="18"/>
          <w:lang w:val="en-US"/>
        </w:rPr>
        <w:t>, Feb 2017</w:t>
      </w:r>
    </w:p>
    <w:p w14:paraId="6B0E1AE3" w14:textId="77777777" w:rsidR="000B57B0" w:rsidRPr="000B57B0" w:rsidRDefault="00335FF2" w:rsidP="000B57B0">
      <w:pPr>
        <w:numPr>
          <w:ilvl w:val="0"/>
          <w:numId w:val="2"/>
        </w:numPr>
        <w:spacing w:after="60"/>
        <w:jc w:val="both"/>
        <w:rPr>
          <w:rFonts w:ascii="Calibri" w:hAnsi="Calibri" w:cs="Tahoma"/>
          <w:sz w:val="18"/>
          <w:szCs w:val="18"/>
          <w:lang w:val="en-US"/>
        </w:rPr>
      </w:pPr>
      <w:r>
        <w:rPr>
          <w:rFonts w:ascii="Calibri" w:hAnsi="Calibri" w:cs="Tahoma"/>
          <w:sz w:val="18"/>
          <w:szCs w:val="18"/>
          <w:lang w:val="en-US"/>
        </w:rPr>
        <w:t>Gatekeepers to the financial system: unwitting launderers, effective sentinels &amp; key to unlocking serious crime</w:t>
      </w:r>
      <w:r w:rsidRPr="00335FF2">
        <w:t xml:space="preserve"> </w:t>
      </w:r>
      <w:r w:rsidRPr="00335FF2">
        <w:rPr>
          <w:rFonts w:ascii="Calibri" w:hAnsi="Calibri" w:cs="Tahoma"/>
          <w:sz w:val="18"/>
          <w:szCs w:val="18"/>
          <w:lang w:val="en-US"/>
        </w:rPr>
        <w:t>Royal NZ Police College, training NZ Police, SFO, Customs etc investigators</w:t>
      </w:r>
      <w:r>
        <w:rPr>
          <w:rFonts w:ascii="Calibri" w:hAnsi="Calibri" w:cs="Tahoma"/>
          <w:sz w:val="18"/>
          <w:szCs w:val="18"/>
          <w:lang w:val="en-US"/>
        </w:rPr>
        <w:t>, Nov 2016</w:t>
      </w:r>
    </w:p>
    <w:p w14:paraId="172A64D6" w14:textId="77777777" w:rsidR="00335FF2" w:rsidRDefault="00335FF2" w:rsidP="00335FF2">
      <w:pPr>
        <w:numPr>
          <w:ilvl w:val="0"/>
          <w:numId w:val="2"/>
        </w:numPr>
        <w:spacing w:after="60"/>
        <w:jc w:val="both"/>
        <w:rPr>
          <w:rFonts w:ascii="Calibri" w:hAnsi="Calibri" w:cs="Tahoma"/>
          <w:sz w:val="18"/>
          <w:szCs w:val="18"/>
          <w:lang w:val="en-US"/>
        </w:rPr>
      </w:pPr>
      <w:r>
        <w:rPr>
          <w:rFonts w:ascii="Calibri" w:hAnsi="Calibri" w:cs="Tahoma"/>
          <w:sz w:val="18"/>
          <w:szCs w:val="18"/>
          <w:lang w:val="en-US"/>
        </w:rPr>
        <w:t>Lawyers, accountants and real estate agents: launders or sentinels? Royal NZ Police College, training Police, SFO, Customs etc investigators, Jun 2016</w:t>
      </w:r>
    </w:p>
    <w:p w14:paraId="506B2EA6" w14:textId="77777777" w:rsidR="00503C83" w:rsidRDefault="00503C83" w:rsidP="00335FF2">
      <w:pPr>
        <w:numPr>
          <w:ilvl w:val="0"/>
          <w:numId w:val="2"/>
        </w:numPr>
        <w:spacing w:after="60"/>
        <w:jc w:val="both"/>
        <w:rPr>
          <w:rFonts w:ascii="Calibri" w:hAnsi="Calibri" w:cs="Tahoma"/>
          <w:sz w:val="18"/>
          <w:szCs w:val="18"/>
          <w:lang w:val="en-US"/>
        </w:rPr>
      </w:pPr>
      <w:r w:rsidRPr="00503C83">
        <w:rPr>
          <w:rFonts w:ascii="Calibri" w:hAnsi="Calibri" w:cs="Tahoma"/>
          <w:sz w:val="18"/>
          <w:szCs w:val="18"/>
          <w:lang w:val="en-US"/>
        </w:rPr>
        <w:t xml:space="preserve">Crime </w:t>
      </w:r>
      <w:r>
        <w:rPr>
          <w:rFonts w:ascii="Calibri" w:hAnsi="Calibri" w:cs="Tahoma"/>
          <w:sz w:val="18"/>
          <w:szCs w:val="18"/>
          <w:lang w:val="en-US"/>
        </w:rPr>
        <w:t>p</w:t>
      </w:r>
      <w:r w:rsidRPr="00503C83">
        <w:rPr>
          <w:rFonts w:ascii="Calibri" w:hAnsi="Calibri" w:cs="Tahoma"/>
          <w:sz w:val="18"/>
          <w:szCs w:val="18"/>
          <w:lang w:val="en-US"/>
        </w:rPr>
        <w:t xml:space="preserve">revention, </w:t>
      </w:r>
      <w:r>
        <w:rPr>
          <w:rFonts w:ascii="Calibri" w:hAnsi="Calibri" w:cs="Tahoma"/>
          <w:sz w:val="18"/>
          <w:szCs w:val="18"/>
          <w:lang w:val="en-US"/>
        </w:rPr>
        <w:t>g</w:t>
      </w:r>
      <w:r w:rsidRPr="00503C83">
        <w:rPr>
          <w:rFonts w:ascii="Calibri" w:hAnsi="Calibri" w:cs="Tahoma"/>
          <w:sz w:val="18"/>
          <w:szCs w:val="18"/>
          <w:lang w:val="en-US"/>
        </w:rPr>
        <w:t>lobally</w:t>
      </w:r>
      <w:r>
        <w:rPr>
          <w:rFonts w:ascii="Calibri" w:hAnsi="Calibri" w:cs="Tahoma"/>
          <w:sz w:val="18"/>
          <w:szCs w:val="18"/>
          <w:lang w:val="en-US"/>
        </w:rPr>
        <w:t>, Auror, May 2016</w:t>
      </w:r>
    </w:p>
    <w:p w14:paraId="3AE96607" w14:textId="77777777" w:rsidR="00503C83" w:rsidRDefault="00503C83" w:rsidP="00335FF2">
      <w:pPr>
        <w:numPr>
          <w:ilvl w:val="0"/>
          <w:numId w:val="2"/>
        </w:numPr>
        <w:spacing w:after="60"/>
        <w:jc w:val="both"/>
        <w:rPr>
          <w:rFonts w:ascii="Calibri" w:hAnsi="Calibri" w:cs="Tahoma"/>
          <w:sz w:val="18"/>
          <w:szCs w:val="18"/>
          <w:lang w:val="en-US"/>
        </w:rPr>
      </w:pPr>
      <w:r>
        <w:rPr>
          <w:rFonts w:ascii="Calibri" w:hAnsi="Calibri" w:cs="Tahoma"/>
          <w:sz w:val="18"/>
          <w:szCs w:val="18"/>
          <w:lang w:val="en-US"/>
        </w:rPr>
        <w:t>The Panama Papers Pencarrow Rotary, May 2016</w:t>
      </w:r>
    </w:p>
    <w:p w14:paraId="26FBFE93" w14:textId="77777777" w:rsidR="00D1201D" w:rsidRDefault="00D1201D" w:rsidP="00D1201D">
      <w:pPr>
        <w:numPr>
          <w:ilvl w:val="0"/>
          <w:numId w:val="2"/>
        </w:numPr>
        <w:spacing w:after="60"/>
        <w:jc w:val="both"/>
        <w:rPr>
          <w:rFonts w:ascii="Calibri" w:hAnsi="Calibri" w:cs="Tahoma"/>
          <w:sz w:val="18"/>
          <w:szCs w:val="18"/>
          <w:lang w:val="en-US"/>
        </w:rPr>
      </w:pPr>
      <w:r>
        <w:rPr>
          <w:rFonts w:ascii="Calibri" w:hAnsi="Calibri" w:cs="Tahoma"/>
          <w:sz w:val="18"/>
          <w:szCs w:val="18"/>
          <w:lang w:val="en-US"/>
        </w:rPr>
        <w:t>Drivers of future success: The client perspective, beyond client focus, CPD for Me (AU), CPD webinar, 14 Mar 2016</w:t>
      </w:r>
    </w:p>
    <w:p w14:paraId="2C6213B0" w14:textId="77777777" w:rsidR="00D1201D" w:rsidRDefault="00D1201D" w:rsidP="00D1201D">
      <w:pPr>
        <w:numPr>
          <w:ilvl w:val="0"/>
          <w:numId w:val="2"/>
        </w:numPr>
        <w:spacing w:after="60"/>
        <w:jc w:val="both"/>
        <w:rPr>
          <w:rFonts w:ascii="Calibri" w:hAnsi="Calibri" w:cs="Tahoma"/>
          <w:sz w:val="18"/>
          <w:szCs w:val="18"/>
          <w:lang w:val="en-US"/>
        </w:rPr>
      </w:pPr>
      <w:r w:rsidRPr="00FF13B6">
        <w:rPr>
          <w:rFonts w:ascii="Calibri" w:hAnsi="Calibri" w:cs="Tahoma"/>
          <w:sz w:val="18"/>
          <w:szCs w:val="18"/>
          <w:lang w:val="en-US"/>
        </w:rPr>
        <w:t>Money laundering is BS, so why should we care?</w:t>
      </w:r>
      <w:r>
        <w:rPr>
          <w:rFonts w:ascii="Calibri" w:hAnsi="Calibri" w:cs="Tahoma"/>
          <w:sz w:val="18"/>
          <w:szCs w:val="18"/>
          <w:lang w:val="en-US"/>
        </w:rPr>
        <w:t xml:space="preserve"> CPD for Me (AU), CPD webinar, 14 Mar 2016</w:t>
      </w:r>
    </w:p>
    <w:p w14:paraId="499A08F3" w14:textId="77777777" w:rsidR="00D1201D" w:rsidRPr="00D1201D" w:rsidRDefault="00503C83" w:rsidP="00D1201D">
      <w:pPr>
        <w:numPr>
          <w:ilvl w:val="0"/>
          <w:numId w:val="2"/>
        </w:numPr>
        <w:spacing w:after="60"/>
        <w:jc w:val="both"/>
        <w:rPr>
          <w:rFonts w:ascii="Calibri" w:hAnsi="Calibri" w:cs="Tahoma"/>
          <w:sz w:val="18"/>
          <w:szCs w:val="18"/>
          <w:lang w:val="en-US"/>
        </w:rPr>
      </w:pPr>
      <w:r>
        <w:rPr>
          <w:rFonts w:ascii="Calibri" w:hAnsi="Calibri" w:cs="Tahoma"/>
          <w:sz w:val="18"/>
          <w:szCs w:val="18"/>
          <w:lang w:val="en-US"/>
        </w:rPr>
        <w:t>Value pricing, NZ Bar Association, Feb 2016</w:t>
      </w:r>
    </w:p>
    <w:p w14:paraId="35562D17" w14:textId="77777777" w:rsidR="00335FF2" w:rsidRPr="00335FF2" w:rsidRDefault="00335FF2" w:rsidP="00335FF2">
      <w:pPr>
        <w:numPr>
          <w:ilvl w:val="0"/>
          <w:numId w:val="2"/>
        </w:numPr>
        <w:spacing w:after="60"/>
        <w:jc w:val="both"/>
        <w:rPr>
          <w:rFonts w:ascii="Calibri" w:hAnsi="Calibri" w:cs="Tahoma"/>
          <w:sz w:val="18"/>
          <w:szCs w:val="18"/>
          <w:lang w:val="en-US"/>
        </w:rPr>
      </w:pPr>
      <w:r>
        <w:rPr>
          <w:rFonts w:ascii="Calibri" w:hAnsi="Calibri" w:cs="Tahoma"/>
          <w:sz w:val="18"/>
          <w:szCs w:val="18"/>
          <w:lang w:val="en-US"/>
        </w:rPr>
        <w:t>Real estate typologies &amp; professional facilitators (unwitting launderers or effective sentinels, Royal NZ Police College, training Police, SFO, Customs etc investigators, Nov 2015</w:t>
      </w:r>
    </w:p>
    <w:p w14:paraId="460CAAE4" w14:textId="77777777" w:rsidR="0037550B" w:rsidRDefault="0037550B" w:rsidP="0037550B">
      <w:pPr>
        <w:numPr>
          <w:ilvl w:val="0"/>
          <w:numId w:val="2"/>
        </w:numPr>
        <w:spacing w:after="60"/>
        <w:jc w:val="both"/>
        <w:rPr>
          <w:rFonts w:ascii="Calibri" w:hAnsi="Calibri" w:cs="Tahoma"/>
          <w:sz w:val="18"/>
          <w:szCs w:val="18"/>
          <w:lang w:val="en-US"/>
        </w:rPr>
      </w:pPr>
      <w:r>
        <w:rPr>
          <w:rFonts w:ascii="Calibri" w:hAnsi="Calibri" w:cs="Tahoma"/>
          <w:sz w:val="18"/>
          <w:szCs w:val="18"/>
          <w:lang w:val="en-US"/>
        </w:rPr>
        <w:t>Real estate typologies &amp; professional facilitators (unwitting launderers or effective sentinels, Royal NZ Police College, training Police, SFO, Customs etc investigators, 9 Jun 2015</w:t>
      </w:r>
    </w:p>
    <w:p w14:paraId="6F04B701" w14:textId="77777777" w:rsidR="00335FF2" w:rsidRPr="00335FF2" w:rsidRDefault="00335FF2" w:rsidP="00335FF2">
      <w:pPr>
        <w:numPr>
          <w:ilvl w:val="0"/>
          <w:numId w:val="2"/>
        </w:numPr>
        <w:spacing w:after="60"/>
        <w:jc w:val="both"/>
        <w:rPr>
          <w:rFonts w:ascii="Calibri" w:hAnsi="Calibri" w:cs="Tahoma"/>
          <w:sz w:val="18"/>
          <w:szCs w:val="18"/>
          <w:lang w:val="en-US"/>
        </w:rPr>
      </w:pPr>
      <w:r>
        <w:rPr>
          <w:rFonts w:ascii="Calibri" w:hAnsi="Calibri" w:cs="Tahoma"/>
          <w:sz w:val="18"/>
          <w:szCs w:val="18"/>
          <w:lang w:val="en-US"/>
        </w:rPr>
        <w:t>Real estate typologies &amp; gatekeepers, Royal NZ Police College, training Police, SFO, Customs etc investigators, Nov 2014</w:t>
      </w:r>
    </w:p>
    <w:p w14:paraId="22ED9AD3" w14:textId="77777777" w:rsidR="00410A6A" w:rsidRDefault="00410A6A" w:rsidP="00F86DF5">
      <w:pPr>
        <w:numPr>
          <w:ilvl w:val="0"/>
          <w:numId w:val="2"/>
        </w:numPr>
        <w:spacing w:after="60"/>
        <w:jc w:val="both"/>
        <w:rPr>
          <w:rFonts w:ascii="Calibri" w:hAnsi="Calibri" w:cs="Tahoma"/>
          <w:sz w:val="18"/>
          <w:szCs w:val="18"/>
          <w:lang w:val="en-US"/>
        </w:rPr>
      </w:pPr>
      <w:r>
        <w:rPr>
          <w:rFonts w:ascii="Calibri" w:hAnsi="Calibri" w:cs="Tahoma"/>
          <w:sz w:val="18"/>
          <w:szCs w:val="18"/>
          <w:lang w:val="en-US"/>
        </w:rPr>
        <w:t>Money laundering and terrorist financing lawyers? Risks and opportunities for the legal profession Conference of Regulatory Officers (Au/N</w:t>
      </w:r>
      <w:r w:rsidR="005A5B50">
        <w:rPr>
          <w:rFonts w:ascii="Calibri" w:hAnsi="Calibri" w:cs="Tahoma"/>
          <w:sz w:val="18"/>
          <w:szCs w:val="18"/>
          <w:lang w:val="en-US"/>
        </w:rPr>
        <w:t xml:space="preserve">Z), 23-24 Oct 2014 </w:t>
      </w:r>
    </w:p>
    <w:p w14:paraId="10595511" w14:textId="77777777" w:rsidR="006D11BC" w:rsidRDefault="006D11BC" w:rsidP="00F86DF5">
      <w:pPr>
        <w:numPr>
          <w:ilvl w:val="0"/>
          <w:numId w:val="2"/>
        </w:numPr>
        <w:spacing w:after="60"/>
        <w:jc w:val="both"/>
        <w:rPr>
          <w:rFonts w:ascii="Calibri" w:hAnsi="Calibri" w:cs="Tahoma"/>
          <w:sz w:val="18"/>
          <w:szCs w:val="18"/>
          <w:lang w:val="en-US"/>
        </w:rPr>
      </w:pPr>
      <w:r>
        <w:rPr>
          <w:rFonts w:ascii="Calibri" w:hAnsi="Calibri" w:cs="Tahoma"/>
          <w:sz w:val="18"/>
          <w:szCs w:val="18"/>
          <w:lang w:val="en-US"/>
        </w:rPr>
        <w:t>Lawyers, accountants and real estate agents: Engaged to launder money through banks' back doors? NZ Police/ACAMS AML/CFT Conference, 10-11 July 2014</w:t>
      </w:r>
    </w:p>
    <w:p w14:paraId="4E211A6F" w14:textId="77777777" w:rsidR="006D11BC" w:rsidRPr="006D11BC" w:rsidRDefault="006D11BC" w:rsidP="00F86DF5">
      <w:pPr>
        <w:numPr>
          <w:ilvl w:val="0"/>
          <w:numId w:val="2"/>
        </w:numPr>
        <w:spacing w:after="60"/>
        <w:jc w:val="both"/>
        <w:rPr>
          <w:rFonts w:ascii="Calibri" w:hAnsi="Calibri" w:cs="Tahoma"/>
          <w:sz w:val="18"/>
          <w:szCs w:val="18"/>
          <w:lang w:val="en-US"/>
        </w:rPr>
      </w:pPr>
      <w:r>
        <w:rPr>
          <w:rFonts w:ascii="Calibri" w:hAnsi="Calibri" w:cs="Tahoma"/>
          <w:sz w:val="18"/>
          <w:szCs w:val="18"/>
          <w:lang w:val="en-US"/>
        </w:rPr>
        <w:t>Anti-money laundering: immediate implications for all real estate businesses, Real Estate Agents Authority Regulator's Forum, 10 May 2014</w:t>
      </w:r>
    </w:p>
    <w:p w14:paraId="66FFE312" w14:textId="77777777" w:rsidR="002E0CB8" w:rsidRPr="002E0CB8" w:rsidRDefault="002E0CB8" w:rsidP="00F86DF5">
      <w:pPr>
        <w:numPr>
          <w:ilvl w:val="0"/>
          <w:numId w:val="2"/>
        </w:numPr>
        <w:spacing w:after="60"/>
        <w:jc w:val="both"/>
        <w:rPr>
          <w:rFonts w:ascii="Calibri" w:hAnsi="Calibri" w:cs="Tahoma"/>
          <w:sz w:val="18"/>
          <w:szCs w:val="18"/>
          <w:lang w:val="en-US"/>
        </w:rPr>
      </w:pPr>
      <w:r w:rsidRPr="002E0CB8">
        <w:rPr>
          <w:rFonts w:ascii="Calibri" w:hAnsi="Calibri"/>
          <w:sz w:val="18"/>
          <w:szCs w:val="18"/>
        </w:rPr>
        <w:t xml:space="preserve">Anti-Money Laundering 101: Immediate implications for every law firm, </w:t>
      </w:r>
      <w:r w:rsidR="006C5FB2">
        <w:rPr>
          <w:rFonts w:ascii="Calibri" w:hAnsi="Calibri"/>
          <w:sz w:val="18"/>
          <w:szCs w:val="18"/>
        </w:rPr>
        <w:t>W</w:t>
      </w:r>
      <w:r w:rsidRPr="002E0CB8">
        <w:rPr>
          <w:rFonts w:ascii="Calibri" w:hAnsi="Calibri"/>
          <w:sz w:val="18"/>
          <w:szCs w:val="18"/>
        </w:rPr>
        <w:t>ebinar, Auckland District Law Society, July 2013 (RF Pol &amp; A Balls)</w:t>
      </w:r>
    </w:p>
    <w:p w14:paraId="01B72613" w14:textId="77777777" w:rsidR="002E0CB8" w:rsidRPr="002E0CB8" w:rsidRDefault="00AA73B4" w:rsidP="00F86DF5">
      <w:pPr>
        <w:numPr>
          <w:ilvl w:val="0"/>
          <w:numId w:val="2"/>
        </w:numPr>
        <w:spacing w:after="60"/>
        <w:jc w:val="both"/>
        <w:rPr>
          <w:rFonts w:ascii="Calibri" w:hAnsi="Calibri"/>
          <w:sz w:val="18"/>
          <w:szCs w:val="18"/>
        </w:rPr>
      </w:pPr>
      <w:r w:rsidRPr="002E0CB8">
        <w:rPr>
          <w:rFonts w:ascii="Calibri" w:hAnsi="Calibri"/>
          <w:sz w:val="18"/>
          <w:szCs w:val="18"/>
        </w:rPr>
        <w:t>The future of law - leverage your brand to increase profitability and client satisfaction</w:t>
      </w:r>
      <w:r w:rsidR="006C5FB2">
        <w:rPr>
          <w:rFonts w:ascii="Calibri" w:hAnsi="Calibri"/>
          <w:sz w:val="18"/>
          <w:szCs w:val="18"/>
        </w:rPr>
        <w:t>,</w:t>
      </w:r>
      <w:r w:rsidR="000B3383">
        <w:rPr>
          <w:rFonts w:ascii="Calibri" w:hAnsi="Calibri"/>
          <w:sz w:val="18"/>
          <w:szCs w:val="18"/>
        </w:rPr>
        <w:t xml:space="preserve"> NZ LAW conference, Nelson</w:t>
      </w:r>
      <w:r w:rsidRPr="002E0CB8">
        <w:rPr>
          <w:rFonts w:ascii="Calibri" w:hAnsi="Calibri"/>
          <w:sz w:val="18"/>
          <w:szCs w:val="18"/>
        </w:rPr>
        <w:t>, March 2012</w:t>
      </w:r>
    </w:p>
    <w:p w14:paraId="6A3C5608" w14:textId="77777777" w:rsidR="002E0CB8" w:rsidRDefault="005C1937" w:rsidP="00F86DF5">
      <w:pPr>
        <w:numPr>
          <w:ilvl w:val="0"/>
          <w:numId w:val="2"/>
        </w:numPr>
        <w:spacing w:after="60"/>
        <w:jc w:val="both"/>
        <w:rPr>
          <w:rFonts w:ascii="Calibri" w:hAnsi="Calibri"/>
          <w:sz w:val="18"/>
          <w:szCs w:val="18"/>
        </w:rPr>
      </w:pPr>
      <w:r w:rsidRPr="002E0CB8">
        <w:rPr>
          <w:rFonts w:ascii="Calibri" w:hAnsi="Calibri"/>
          <w:sz w:val="18"/>
          <w:szCs w:val="18"/>
        </w:rPr>
        <w:t>Good to Great - lifting performance, Momentum Recruiting General Coun</w:t>
      </w:r>
      <w:r w:rsidR="000B3383">
        <w:rPr>
          <w:rFonts w:ascii="Calibri" w:hAnsi="Calibri"/>
          <w:sz w:val="18"/>
          <w:szCs w:val="18"/>
        </w:rPr>
        <w:t>sel Group, Auckland</w:t>
      </w:r>
      <w:r w:rsidRPr="002E0CB8">
        <w:rPr>
          <w:rFonts w:ascii="Calibri" w:hAnsi="Calibri"/>
          <w:sz w:val="18"/>
          <w:szCs w:val="18"/>
        </w:rPr>
        <w:t>, July 2011</w:t>
      </w:r>
    </w:p>
    <w:p w14:paraId="27BD546A" w14:textId="77777777" w:rsidR="002E0CB8" w:rsidRDefault="005C1937" w:rsidP="00F86DF5">
      <w:pPr>
        <w:numPr>
          <w:ilvl w:val="0"/>
          <w:numId w:val="2"/>
        </w:numPr>
        <w:spacing w:after="60"/>
        <w:jc w:val="both"/>
        <w:rPr>
          <w:rFonts w:ascii="Calibri" w:hAnsi="Calibri"/>
          <w:sz w:val="18"/>
          <w:szCs w:val="18"/>
        </w:rPr>
      </w:pPr>
      <w:r w:rsidRPr="002E0CB8">
        <w:rPr>
          <w:rFonts w:ascii="Calibri" w:hAnsi="Calibri"/>
          <w:sz w:val="18"/>
          <w:szCs w:val="18"/>
        </w:rPr>
        <w:t>The future of law, NZL</w:t>
      </w:r>
      <w:r w:rsidR="000B3383">
        <w:rPr>
          <w:rFonts w:ascii="Calibri" w:hAnsi="Calibri"/>
          <w:sz w:val="18"/>
          <w:szCs w:val="18"/>
        </w:rPr>
        <w:t>S Board, Wellington</w:t>
      </w:r>
      <w:r w:rsidRPr="002E0CB8">
        <w:rPr>
          <w:rFonts w:ascii="Calibri" w:hAnsi="Calibri"/>
          <w:sz w:val="18"/>
          <w:szCs w:val="18"/>
        </w:rPr>
        <w:t>, June 2011</w:t>
      </w:r>
    </w:p>
    <w:p w14:paraId="255C3961" w14:textId="77777777" w:rsidR="002E0CB8" w:rsidRDefault="005C1937" w:rsidP="00F86DF5">
      <w:pPr>
        <w:numPr>
          <w:ilvl w:val="0"/>
          <w:numId w:val="2"/>
        </w:numPr>
        <w:spacing w:after="60"/>
        <w:jc w:val="both"/>
        <w:rPr>
          <w:rFonts w:ascii="Calibri" w:hAnsi="Calibri"/>
          <w:sz w:val="18"/>
          <w:szCs w:val="18"/>
        </w:rPr>
      </w:pPr>
      <w:r w:rsidRPr="002E0CB8">
        <w:rPr>
          <w:rFonts w:ascii="Calibri" w:hAnsi="Calibri"/>
          <w:sz w:val="18"/>
          <w:szCs w:val="18"/>
        </w:rPr>
        <w:t>The future of law - leveraging your brand to increase profitability, Auckland District Law Society, July 2011</w:t>
      </w:r>
    </w:p>
    <w:p w14:paraId="5E121408" w14:textId="77777777" w:rsidR="006C5FB2" w:rsidRDefault="006C5FB2" w:rsidP="00F86DF5">
      <w:pPr>
        <w:numPr>
          <w:ilvl w:val="0"/>
          <w:numId w:val="2"/>
        </w:numPr>
        <w:spacing w:after="60"/>
        <w:jc w:val="both"/>
        <w:rPr>
          <w:rFonts w:ascii="Calibri" w:hAnsi="Calibri"/>
          <w:sz w:val="18"/>
          <w:szCs w:val="18"/>
        </w:rPr>
      </w:pPr>
      <w:r>
        <w:rPr>
          <w:rFonts w:ascii="Calibri" w:hAnsi="Calibri"/>
          <w:sz w:val="18"/>
          <w:szCs w:val="18"/>
        </w:rPr>
        <w:t>The business of law - the new client perspective, Future</w:t>
      </w:r>
      <w:r w:rsidR="00285F1A">
        <w:rPr>
          <w:rFonts w:ascii="Calibri" w:hAnsi="Calibri"/>
          <w:sz w:val="18"/>
          <w:szCs w:val="18"/>
        </w:rPr>
        <w:t xml:space="preserve"> Law</w:t>
      </w:r>
      <w:r>
        <w:rPr>
          <w:rFonts w:ascii="Calibri" w:hAnsi="Calibri"/>
          <w:sz w:val="18"/>
          <w:szCs w:val="18"/>
        </w:rPr>
        <w:t xml:space="preserve"> Firm Forum co</w:t>
      </w:r>
      <w:r w:rsidR="000B3383">
        <w:rPr>
          <w:rFonts w:ascii="Calibri" w:hAnsi="Calibri"/>
          <w:sz w:val="18"/>
          <w:szCs w:val="18"/>
        </w:rPr>
        <w:t>nference, Tongariro</w:t>
      </w:r>
      <w:r>
        <w:rPr>
          <w:rFonts w:ascii="Calibri" w:hAnsi="Calibri"/>
          <w:sz w:val="18"/>
          <w:szCs w:val="18"/>
        </w:rPr>
        <w:t>, Nov 2010</w:t>
      </w:r>
    </w:p>
    <w:p w14:paraId="76974FEB" w14:textId="77777777" w:rsidR="006C5FB2" w:rsidRDefault="006C5FB2" w:rsidP="00F86DF5">
      <w:pPr>
        <w:numPr>
          <w:ilvl w:val="0"/>
          <w:numId w:val="2"/>
        </w:numPr>
        <w:spacing w:after="60"/>
        <w:jc w:val="both"/>
        <w:rPr>
          <w:rFonts w:ascii="Calibri" w:hAnsi="Calibri"/>
          <w:sz w:val="18"/>
          <w:szCs w:val="18"/>
        </w:rPr>
      </w:pPr>
      <w:r>
        <w:rPr>
          <w:rFonts w:ascii="Calibri" w:hAnsi="Calibri"/>
          <w:sz w:val="18"/>
          <w:szCs w:val="18"/>
        </w:rPr>
        <w:t>Procurement of legal services, Local Government Intensive conference, N</w:t>
      </w:r>
      <w:r w:rsidR="000B3383">
        <w:rPr>
          <w:rFonts w:ascii="Calibri" w:hAnsi="Calibri"/>
          <w:sz w:val="18"/>
          <w:szCs w:val="18"/>
        </w:rPr>
        <w:t>Z</w:t>
      </w:r>
      <w:r>
        <w:rPr>
          <w:rFonts w:ascii="Calibri" w:hAnsi="Calibri"/>
          <w:sz w:val="18"/>
          <w:szCs w:val="18"/>
        </w:rPr>
        <w:t xml:space="preserve"> Law Society, Aug 2010</w:t>
      </w:r>
    </w:p>
    <w:p w14:paraId="25E1E27C" w14:textId="77777777" w:rsidR="006C5FB2" w:rsidRDefault="006C5FB2" w:rsidP="00F86DF5">
      <w:pPr>
        <w:numPr>
          <w:ilvl w:val="0"/>
          <w:numId w:val="2"/>
        </w:numPr>
        <w:spacing w:after="60"/>
        <w:jc w:val="both"/>
        <w:rPr>
          <w:rFonts w:ascii="Calibri" w:hAnsi="Calibri"/>
          <w:sz w:val="18"/>
          <w:szCs w:val="18"/>
        </w:rPr>
      </w:pPr>
      <w:r>
        <w:rPr>
          <w:rFonts w:ascii="Calibri" w:hAnsi="Calibri"/>
          <w:sz w:val="18"/>
          <w:szCs w:val="18"/>
        </w:rPr>
        <w:t>Legal Department Benchmarking, General Counsel Group, Auckland and Wellington, Aug 2010</w:t>
      </w:r>
    </w:p>
    <w:p w14:paraId="65BA691D" w14:textId="77777777" w:rsidR="002E0CB8" w:rsidRDefault="005C1937" w:rsidP="00F86DF5">
      <w:pPr>
        <w:numPr>
          <w:ilvl w:val="0"/>
          <w:numId w:val="2"/>
        </w:numPr>
        <w:spacing w:after="60"/>
        <w:jc w:val="both"/>
        <w:rPr>
          <w:rFonts w:ascii="Calibri" w:hAnsi="Calibri"/>
          <w:sz w:val="18"/>
          <w:szCs w:val="18"/>
        </w:rPr>
      </w:pPr>
      <w:r w:rsidRPr="002E0CB8">
        <w:rPr>
          <w:rFonts w:ascii="Calibri" w:hAnsi="Calibri"/>
          <w:sz w:val="18"/>
          <w:szCs w:val="18"/>
        </w:rPr>
        <w:t>Professional services procurement - defensible outputs or optimal outcomes? Australasian Chartered Institute of Purchasing &amp; Supply, Wellington, June 2010</w:t>
      </w:r>
    </w:p>
    <w:p w14:paraId="3B5F74F9" w14:textId="77777777" w:rsidR="002E0CB8" w:rsidRDefault="002E0CB8" w:rsidP="00F86DF5">
      <w:pPr>
        <w:numPr>
          <w:ilvl w:val="0"/>
          <w:numId w:val="2"/>
        </w:numPr>
        <w:spacing w:after="60"/>
        <w:jc w:val="both"/>
        <w:rPr>
          <w:rFonts w:ascii="Calibri" w:hAnsi="Calibri"/>
          <w:sz w:val="18"/>
          <w:szCs w:val="18"/>
        </w:rPr>
      </w:pPr>
      <w:r>
        <w:rPr>
          <w:rFonts w:ascii="Calibri" w:hAnsi="Calibri"/>
          <w:sz w:val="18"/>
          <w:szCs w:val="18"/>
        </w:rPr>
        <w:t xml:space="preserve">Future of </w:t>
      </w:r>
      <w:r w:rsidR="006C5FB2">
        <w:rPr>
          <w:rFonts w:ascii="Calibri" w:hAnsi="Calibri"/>
          <w:sz w:val="18"/>
          <w:szCs w:val="18"/>
        </w:rPr>
        <w:t>l</w:t>
      </w:r>
      <w:r>
        <w:rPr>
          <w:rFonts w:ascii="Calibri" w:hAnsi="Calibri"/>
          <w:sz w:val="18"/>
          <w:szCs w:val="18"/>
        </w:rPr>
        <w:t>aw, Corporate Lawyers Association conference, Rotorua, May 2010</w:t>
      </w:r>
    </w:p>
    <w:p w14:paraId="58173C76" w14:textId="77777777" w:rsidR="002E0CB8" w:rsidRDefault="006C5FB2" w:rsidP="00F86DF5">
      <w:pPr>
        <w:numPr>
          <w:ilvl w:val="0"/>
          <w:numId w:val="2"/>
        </w:numPr>
        <w:spacing w:after="60"/>
        <w:jc w:val="both"/>
        <w:rPr>
          <w:rFonts w:ascii="Calibri" w:hAnsi="Calibri"/>
          <w:sz w:val="18"/>
          <w:szCs w:val="18"/>
        </w:rPr>
      </w:pPr>
      <w:r>
        <w:rPr>
          <w:rFonts w:ascii="Calibri" w:hAnsi="Calibri"/>
          <w:sz w:val="18"/>
          <w:szCs w:val="18"/>
        </w:rPr>
        <w:t xml:space="preserve">Public sector procurement: securing optional outcomes, New Zealand Institute of Chartered Accountants, </w:t>
      </w:r>
      <w:r w:rsidR="007B7DEC">
        <w:rPr>
          <w:rFonts w:ascii="Calibri" w:hAnsi="Calibri"/>
          <w:sz w:val="18"/>
          <w:szCs w:val="18"/>
        </w:rPr>
        <w:t xml:space="preserve">Wellington, </w:t>
      </w:r>
      <w:r>
        <w:rPr>
          <w:rFonts w:ascii="Calibri" w:hAnsi="Calibri"/>
          <w:sz w:val="18"/>
          <w:szCs w:val="18"/>
        </w:rPr>
        <w:t>Sep 2009</w:t>
      </w:r>
    </w:p>
    <w:p w14:paraId="0E776A10" w14:textId="77777777" w:rsidR="002E0CB8" w:rsidRDefault="006C5FB2" w:rsidP="00F86DF5">
      <w:pPr>
        <w:numPr>
          <w:ilvl w:val="0"/>
          <w:numId w:val="2"/>
        </w:numPr>
        <w:spacing w:after="60"/>
        <w:jc w:val="both"/>
        <w:rPr>
          <w:rFonts w:ascii="Calibri" w:hAnsi="Calibri"/>
          <w:sz w:val="18"/>
          <w:szCs w:val="18"/>
        </w:rPr>
      </w:pPr>
      <w:r w:rsidRPr="007B7DEC">
        <w:rPr>
          <w:rFonts w:ascii="Calibri" w:hAnsi="Calibri"/>
          <w:sz w:val="18"/>
          <w:szCs w:val="18"/>
        </w:rPr>
        <w:t xml:space="preserve">Developing the effectiveness of the in-house legal function, Conferenz Local Government Law Conference, </w:t>
      </w:r>
      <w:r w:rsidR="007B7DEC" w:rsidRPr="007B7DEC">
        <w:rPr>
          <w:rFonts w:ascii="Calibri" w:hAnsi="Calibri"/>
          <w:sz w:val="18"/>
          <w:szCs w:val="18"/>
        </w:rPr>
        <w:t xml:space="preserve">Wellington, </w:t>
      </w:r>
      <w:r w:rsidR="007B7DEC">
        <w:rPr>
          <w:rFonts w:ascii="Calibri" w:hAnsi="Calibri"/>
          <w:sz w:val="18"/>
          <w:szCs w:val="18"/>
        </w:rPr>
        <w:t>Nov 2008</w:t>
      </w:r>
    </w:p>
    <w:p w14:paraId="162CB092" w14:textId="77777777" w:rsidR="00285F1A" w:rsidRDefault="00285F1A" w:rsidP="00F86DF5">
      <w:pPr>
        <w:numPr>
          <w:ilvl w:val="0"/>
          <w:numId w:val="2"/>
        </w:numPr>
        <w:spacing w:after="60"/>
        <w:jc w:val="both"/>
        <w:rPr>
          <w:rFonts w:ascii="Calibri" w:hAnsi="Calibri"/>
          <w:sz w:val="18"/>
          <w:szCs w:val="18"/>
        </w:rPr>
      </w:pPr>
      <w:r>
        <w:rPr>
          <w:rFonts w:ascii="Calibri" w:hAnsi="Calibri"/>
          <w:sz w:val="18"/>
          <w:szCs w:val="18"/>
        </w:rPr>
        <w:t>Back to the future - client care, Future Law Firm Forum conference, Ohakune, Oct 2008</w:t>
      </w:r>
    </w:p>
    <w:p w14:paraId="4B7E92D3" w14:textId="77777777" w:rsidR="00285F1A" w:rsidRDefault="002370BD" w:rsidP="00F86DF5">
      <w:pPr>
        <w:numPr>
          <w:ilvl w:val="0"/>
          <w:numId w:val="2"/>
        </w:numPr>
        <w:spacing w:after="60"/>
        <w:jc w:val="both"/>
        <w:rPr>
          <w:rFonts w:ascii="Calibri" w:hAnsi="Calibri"/>
          <w:sz w:val="18"/>
          <w:szCs w:val="18"/>
        </w:rPr>
      </w:pPr>
      <w:r>
        <w:rPr>
          <w:rFonts w:ascii="Calibri" w:hAnsi="Calibri"/>
          <w:sz w:val="18"/>
          <w:szCs w:val="18"/>
        </w:rPr>
        <w:t xml:space="preserve">Brand, Clients, RFPs and what motivates lawyers, </w:t>
      </w:r>
      <w:r w:rsidR="00285F1A">
        <w:rPr>
          <w:rFonts w:ascii="Calibri" w:hAnsi="Calibri"/>
          <w:sz w:val="18"/>
          <w:szCs w:val="18"/>
        </w:rPr>
        <w:t xml:space="preserve">Future Law Firm Forum conference, Ohakune, </w:t>
      </w:r>
      <w:r>
        <w:rPr>
          <w:rFonts w:ascii="Calibri" w:hAnsi="Calibri"/>
          <w:sz w:val="18"/>
          <w:szCs w:val="18"/>
        </w:rPr>
        <w:t>Sep 2007</w:t>
      </w:r>
    </w:p>
    <w:p w14:paraId="51D394EC" w14:textId="77777777" w:rsidR="002370BD" w:rsidRDefault="002370BD" w:rsidP="00F86DF5">
      <w:pPr>
        <w:numPr>
          <w:ilvl w:val="0"/>
          <w:numId w:val="2"/>
        </w:numPr>
        <w:spacing w:after="60"/>
        <w:jc w:val="both"/>
        <w:rPr>
          <w:rFonts w:ascii="Calibri" w:hAnsi="Calibri"/>
          <w:sz w:val="18"/>
          <w:szCs w:val="18"/>
        </w:rPr>
      </w:pPr>
      <w:r>
        <w:rPr>
          <w:rFonts w:ascii="Calibri" w:hAnsi="Calibri"/>
          <w:sz w:val="18"/>
          <w:szCs w:val="18"/>
        </w:rPr>
        <w:t>Benchmarking</w:t>
      </w:r>
      <w:r w:rsidR="000B3383">
        <w:rPr>
          <w:rFonts w:ascii="Calibri" w:hAnsi="Calibri"/>
          <w:sz w:val="18"/>
          <w:szCs w:val="18"/>
        </w:rPr>
        <w:t xml:space="preserve">, NZ LAW Conference, Tauranga </w:t>
      </w:r>
      <w:r>
        <w:rPr>
          <w:rFonts w:ascii="Calibri" w:hAnsi="Calibri"/>
          <w:sz w:val="18"/>
          <w:szCs w:val="18"/>
        </w:rPr>
        <w:t>(RF Pol, G Simpson &amp; A Balls), Mar 2007</w:t>
      </w:r>
    </w:p>
    <w:p w14:paraId="3D050DA2" w14:textId="77777777" w:rsidR="002370BD" w:rsidRDefault="002370BD" w:rsidP="00F86DF5">
      <w:pPr>
        <w:numPr>
          <w:ilvl w:val="0"/>
          <w:numId w:val="2"/>
        </w:numPr>
        <w:spacing w:after="60"/>
        <w:jc w:val="both"/>
        <w:rPr>
          <w:rFonts w:ascii="Calibri" w:hAnsi="Calibri"/>
          <w:sz w:val="18"/>
          <w:szCs w:val="18"/>
        </w:rPr>
      </w:pPr>
      <w:r>
        <w:rPr>
          <w:rFonts w:ascii="Calibri" w:hAnsi="Calibri"/>
          <w:sz w:val="18"/>
          <w:szCs w:val="18"/>
        </w:rPr>
        <w:t xml:space="preserve">Harness core motivators to enhance legal team technical skills, Association of Corporate Counsel conference, </w:t>
      </w:r>
      <w:r w:rsidR="005A63F5">
        <w:rPr>
          <w:rFonts w:ascii="Calibri" w:hAnsi="Calibri"/>
          <w:sz w:val="18"/>
          <w:szCs w:val="18"/>
        </w:rPr>
        <w:t>Chicago</w:t>
      </w:r>
      <w:r>
        <w:rPr>
          <w:rFonts w:ascii="Calibri" w:hAnsi="Calibri"/>
          <w:sz w:val="18"/>
          <w:szCs w:val="18"/>
        </w:rPr>
        <w:t>, U</w:t>
      </w:r>
      <w:r w:rsidR="000B3383">
        <w:rPr>
          <w:rFonts w:ascii="Calibri" w:hAnsi="Calibri"/>
          <w:sz w:val="18"/>
          <w:szCs w:val="18"/>
        </w:rPr>
        <w:t>SA</w:t>
      </w:r>
      <w:r>
        <w:rPr>
          <w:rFonts w:ascii="Calibri" w:hAnsi="Calibri"/>
          <w:sz w:val="18"/>
          <w:szCs w:val="18"/>
        </w:rPr>
        <w:t>, Oct 2007</w:t>
      </w:r>
    </w:p>
    <w:p w14:paraId="05E8C8E9" w14:textId="77777777" w:rsidR="005A63F5" w:rsidRPr="00501BF9" w:rsidRDefault="005A63F5" w:rsidP="00F86DF5">
      <w:pPr>
        <w:numPr>
          <w:ilvl w:val="0"/>
          <w:numId w:val="2"/>
        </w:numPr>
        <w:spacing w:after="60"/>
        <w:jc w:val="both"/>
        <w:rPr>
          <w:rFonts w:ascii="Calibri" w:hAnsi="Calibri"/>
          <w:sz w:val="18"/>
          <w:szCs w:val="18"/>
        </w:rPr>
      </w:pPr>
      <w:r>
        <w:rPr>
          <w:rFonts w:ascii="Calibri" w:hAnsi="Calibri"/>
          <w:sz w:val="18"/>
          <w:szCs w:val="18"/>
        </w:rPr>
        <w:t>Developing and managing effective organisational policies, Public Sector In-house Counsel Forum, Wellington, Sep 2006 (R F Pol, G Adam, K Stephen)</w:t>
      </w:r>
    </w:p>
    <w:p w14:paraId="4E7049F1" w14:textId="77777777" w:rsidR="005A63F5" w:rsidRDefault="005A63F5" w:rsidP="00F86DF5">
      <w:pPr>
        <w:numPr>
          <w:ilvl w:val="0"/>
          <w:numId w:val="2"/>
        </w:numPr>
        <w:spacing w:after="60"/>
        <w:jc w:val="both"/>
        <w:rPr>
          <w:rFonts w:ascii="Calibri" w:hAnsi="Calibri"/>
          <w:sz w:val="18"/>
          <w:szCs w:val="18"/>
        </w:rPr>
      </w:pPr>
      <w:r>
        <w:rPr>
          <w:rFonts w:ascii="Calibri" w:hAnsi="Calibri"/>
          <w:sz w:val="18"/>
          <w:szCs w:val="18"/>
        </w:rPr>
        <w:t>Life's a pitch - the client perspective, Australasian Professional Services Marketing As</w:t>
      </w:r>
      <w:r w:rsidR="000B3383">
        <w:rPr>
          <w:rFonts w:ascii="Calibri" w:hAnsi="Calibri"/>
          <w:sz w:val="18"/>
          <w:szCs w:val="18"/>
        </w:rPr>
        <w:t>sociation, Auckland</w:t>
      </w:r>
      <w:r>
        <w:rPr>
          <w:rFonts w:ascii="Calibri" w:hAnsi="Calibri"/>
          <w:sz w:val="18"/>
          <w:szCs w:val="18"/>
        </w:rPr>
        <w:t>, Jun 2006</w:t>
      </w:r>
    </w:p>
    <w:p w14:paraId="44D17E57" w14:textId="77777777" w:rsidR="005A63F5" w:rsidRPr="00501BF9" w:rsidRDefault="005A63F5" w:rsidP="00F86DF5">
      <w:pPr>
        <w:numPr>
          <w:ilvl w:val="0"/>
          <w:numId w:val="2"/>
        </w:numPr>
        <w:spacing w:after="60"/>
        <w:jc w:val="both"/>
        <w:rPr>
          <w:rFonts w:ascii="Calibri" w:hAnsi="Calibri"/>
          <w:sz w:val="18"/>
          <w:szCs w:val="18"/>
        </w:rPr>
      </w:pPr>
      <w:r>
        <w:rPr>
          <w:rFonts w:ascii="Calibri" w:hAnsi="Calibri"/>
          <w:sz w:val="18"/>
          <w:szCs w:val="18"/>
        </w:rPr>
        <w:t xml:space="preserve">Dealing with the regulators - an international perspective, Association of Corporate Counsel conference, Washington DC, </w:t>
      </w:r>
      <w:r w:rsidRPr="00501BF9">
        <w:rPr>
          <w:rFonts w:ascii="Calibri" w:hAnsi="Calibri"/>
          <w:sz w:val="18"/>
          <w:szCs w:val="18"/>
        </w:rPr>
        <w:t>U</w:t>
      </w:r>
      <w:r w:rsidR="000B3383">
        <w:rPr>
          <w:rFonts w:ascii="Calibri" w:hAnsi="Calibri"/>
          <w:sz w:val="18"/>
          <w:szCs w:val="18"/>
        </w:rPr>
        <w:t>SA</w:t>
      </w:r>
      <w:r w:rsidRPr="00501BF9">
        <w:rPr>
          <w:rFonts w:ascii="Calibri" w:hAnsi="Calibri"/>
          <w:sz w:val="18"/>
          <w:szCs w:val="18"/>
        </w:rPr>
        <w:t>, Oct 2006</w:t>
      </w:r>
    </w:p>
    <w:p w14:paraId="33E896A3" w14:textId="77777777" w:rsidR="00501BF9" w:rsidRDefault="00501BF9" w:rsidP="00F86DF5">
      <w:pPr>
        <w:numPr>
          <w:ilvl w:val="0"/>
          <w:numId w:val="2"/>
        </w:numPr>
        <w:spacing w:after="60"/>
        <w:jc w:val="both"/>
        <w:rPr>
          <w:rFonts w:ascii="Calibri" w:hAnsi="Calibri"/>
          <w:sz w:val="18"/>
          <w:szCs w:val="18"/>
        </w:rPr>
      </w:pPr>
      <w:r>
        <w:rPr>
          <w:rFonts w:ascii="Calibri" w:hAnsi="Calibri"/>
          <w:sz w:val="18"/>
          <w:szCs w:val="18"/>
        </w:rPr>
        <w:t>A</w:t>
      </w:r>
      <w:r w:rsidRPr="00501BF9">
        <w:rPr>
          <w:rFonts w:ascii="Calibri" w:hAnsi="Calibri"/>
          <w:sz w:val="18"/>
          <w:szCs w:val="18"/>
        </w:rPr>
        <w:t>ttracting and retaining talent, Lexis Nexis Strategic Law Firm Management, Auckland, Aug 2005</w:t>
      </w:r>
    </w:p>
    <w:p w14:paraId="7CE7CC8B" w14:textId="77777777" w:rsidR="002370BD" w:rsidRDefault="00501BF9" w:rsidP="00F86DF5">
      <w:pPr>
        <w:numPr>
          <w:ilvl w:val="0"/>
          <w:numId w:val="2"/>
        </w:numPr>
        <w:spacing w:after="60"/>
        <w:jc w:val="both"/>
        <w:rPr>
          <w:rFonts w:ascii="Calibri" w:hAnsi="Calibri"/>
          <w:sz w:val="18"/>
          <w:szCs w:val="18"/>
        </w:rPr>
      </w:pPr>
      <w:r w:rsidRPr="00501BF9">
        <w:rPr>
          <w:rFonts w:ascii="Calibri" w:hAnsi="Calibri"/>
          <w:sz w:val="18"/>
          <w:szCs w:val="18"/>
        </w:rPr>
        <w:t>Help them push their own buttons - how to harness your legal team's core strengths Association of Corporate Counsel conference, Chicago, U</w:t>
      </w:r>
      <w:r w:rsidR="000B3383">
        <w:rPr>
          <w:rFonts w:ascii="Calibri" w:hAnsi="Calibri"/>
          <w:sz w:val="18"/>
          <w:szCs w:val="18"/>
        </w:rPr>
        <w:t>SA</w:t>
      </w:r>
      <w:r w:rsidRPr="00501BF9">
        <w:rPr>
          <w:rFonts w:ascii="Calibri" w:hAnsi="Calibri"/>
          <w:sz w:val="18"/>
          <w:szCs w:val="18"/>
        </w:rPr>
        <w:t xml:space="preserve">, Oct </w:t>
      </w:r>
      <w:r>
        <w:rPr>
          <w:rFonts w:ascii="Calibri" w:hAnsi="Calibri"/>
          <w:sz w:val="18"/>
          <w:szCs w:val="18"/>
        </w:rPr>
        <w:t>2004</w:t>
      </w:r>
    </w:p>
    <w:p w14:paraId="639EEED3" w14:textId="77777777" w:rsidR="00501BF9" w:rsidRDefault="00E14AB0" w:rsidP="00F86DF5">
      <w:pPr>
        <w:numPr>
          <w:ilvl w:val="0"/>
          <w:numId w:val="2"/>
        </w:numPr>
        <w:spacing w:after="60"/>
        <w:jc w:val="both"/>
        <w:rPr>
          <w:rFonts w:ascii="Calibri" w:hAnsi="Calibri"/>
          <w:sz w:val="18"/>
          <w:szCs w:val="18"/>
        </w:rPr>
      </w:pPr>
      <w:r>
        <w:rPr>
          <w:rFonts w:ascii="Calibri" w:hAnsi="Calibri"/>
          <w:sz w:val="18"/>
          <w:szCs w:val="18"/>
        </w:rPr>
        <w:t xml:space="preserve">Taking calculated legal risks on the path to achieving objectives, New Zealand Society for Risk Management conference, Wellington, </w:t>
      </w:r>
      <w:r w:rsidR="002D416F">
        <w:rPr>
          <w:rFonts w:ascii="Calibri" w:hAnsi="Calibri"/>
          <w:sz w:val="18"/>
          <w:szCs w:val="18"/>
        </w:rPr>
        <w:t>N</w:t>
      </w:r>
      <w:r>
        <w:rPr>
          <w:rFonts w:ascii="Calibri" w:hAnsi="Calibri"/>
          <w:sz w:val="18"/>
          <w:szCs w:val="18"/>
        </w:rPr>
        <w:t>ov 2004</w:t>
      </w:r>
    </w:p>
    <w:p w14:paraId="633CF815" w14:textId="77777777" w:rsidR="00E14AB0" w:rsidRDefault="00E14AB0" w:rsidP="00F86DF5">
      <w:pPr>
        <w:numPr>
          <w:ilvl w:val="0"/>
          <w:numId w:val="2"/>
        </w:numPr>
        <w:spacing w:after="60"/>
        <w:jc w:val="both"/>
        <w:rPr>
          <w:rFonts w:ascii="Calibri" w:hAnsi="Calibri"/>
          <w:sz w:val="18"/>
          <w:szCs w:val="18"/>
        </w:rPr>
      </w:pPr>
      <w:r>
        <w:rPr>
          <w:rFonts w:ascii="Calibri" w:hAnsi="Calibri"/>
          <w:sz w:val="18"/>
          <w:szCs w:val="18"/>
        </w:rPr>
        <w:t xml:space="preserve">Innocents abroad - they speak English, so why don't we understand each other, </w:t>
      </w:r>
      <w:r w:rsidRPr="00501BF9">
        <w:rPr>
          <w:rFonts w:ascii="Calibri" w:hAnsi="Calibri"/>
          <w:sz w:val="18"/>
          <w:szCs w:val="18"/>
        </w:rPr>
        <w:t xml:space="preserve">Association of Corporate Counsel conference, </w:t>
      </w:r>
      <w:r>
        <w:rPr>
          <w:rFonts w:ascii="Calibri" w:hAnsi="Calibri"/>
          <w:sz w:val="18"/>
          <w:szCs w:val="18"/>
        </w:rPr>
        <w:t>San Francisco</w:t>
      </w:r>
      <w:r w:rsidRPr="00501BF9">
        <w:rPr>
          <w:rFonts w:ascii="Calibri" w:hAnsi="Calibri"/>
          <w:sz w:val="18"/>
          <w:szCs w:val="18"/>
        </w:rPr>
        <w:t>, U</w:t>
      </w:r>
      <w:r w:rsidR="000B3383">
        <w:rPr>
          <w:rFonts w:ascii="Calibri" w:hAnsi="Calibri"/>
          <w:sz w:val="18"/>
          <w:szCs w:val="18"/>
        </w:rPr>
        <w:t>SA</w:t>
      </w:r>
      <w:r w:rsidRPr="00501BF9">
        <w:rPr>
          <w:rFonts w:ascii="Calibri" w:hAnsi="Calibri"/>
          <w:sz w:val="18"/>
          <w:szCs w:val="18"/>
        </w:rPr>
        <w:t xml:space="preserve">, Oct </w:t>
      </w:r>
      <w:r>
        <w:rPr>
          <w:rFonts w:ascii="Calibri" w:hAnsi="Calibri"/>
          <w:sz w:val="18"/>
          <w:szCs w:val="18"/>
        </w:rPr>
        <w:t>2003</w:t>
      </w:r>
    </w:p>
    <w:p w14:paraId="350618E4" w14:textId="77777777" w:rsidR="00D23E46" w:rsidRPr="00D23E46" w:rsidRDefault="00D23E46" w:rsidP="00F86DF5">
      <w:pPr>
        <w:numPr>
          <w:ilvl w:val="0"/>
          <w:numId w:val="2"/>
        </w:numPr>
        <w:spacing w:after="60"/>
        <w:jc w:val="both"/>
        <w:rPr>
          <w:rFonts w:ascii="Calibri" w:hAnsi="Calibri"/>
          <w:sz w:val="18"/>
          <w:szCs w:val="18"/>
        </w:rPr>
      </w:pPr>
      <w:r>
        <w:rPr>
          <w:rFonts w:ascii="Calibri" w:hAnsi="Calibri"/>
          <w:sz w:val="18"/>
          <w:szCs w:val="18"/>
        </w:rPr>
        <w:t>Organisational culture, Edge International meeting, London, England, Oct 2003</w:t>
      </w:r>
    </w:p>
    <w:p w14:paraId="45F5C5CF" w14:textId="77777777" w:rsidR="00E14AB0" w:rsidRDefault="00E14AB0" w:rsidP="00F86DF5">
      <w:pPr>
        <w:numPr>
          <w:ilvl w:val="0"/>
          <w:numId w:val="2"/>
        </w:numPr>
        <w:spacing w:after="60"/>
        <w:jc w:val="both"/>
        <w:rPr>
          <w:rFonts w:ascii="Calibri" w:hAnsi="Calibri"/>
          <w:sz w:val="18"/>
          <w:szCs w:val="18"/>
        </w:rPr>
      </w:pPr>
      <w:r>
        <w:rPr>
          <w:rFonts w:ascii="Calibri" w:hAnsi="Calibri"/>
          <w:sz w:val="18"/>
          <w:szCs w:val="18"/>
        </w:rPr>
        <w:t xml:space="preserve">Delivering quality legal services, </w:t>
      </w:r>
      <w:r w:rsidR="00D23E46">
        <w:rPr>
          <w:rFonts w:ascii="Calibri" w:hAnsi="Calibri"/>
          <w:sz w:val="18"/>
          <w:szCs w:val="18"/>
        </w:rPr>
        <w:t>Bell Gully/</w:t>
      </w:r>
      <w:r>
        <w:rPr>
          <w:rFonts w:ascii="Calibri" w:hAnsi="Calibri"/>
          <w:sz w:val="18"/>
          <w:szCs w:val="18"/>
        </w:rPr>
        <w:t xml:space="preserve">Corporate Lawyers Association, </w:t>
      </w:r>
      <w:r w:rsidR="00D23E46">
        <w:rPr>
          <w:rFonts w:ascii="Calibri" w:hAnsi="Calibri"/>
          <w:sz w:val="18"/>
          <w:szCs w:val="18"/>
        </w:rPr>
        <w:t xml:space="preserve">Wellington, </w:t>
      </w:r>
      <w:r>
        <w:rPr>
          <w:rFonts w:ascii="Calibri" w:hAnsi="Calibri"/>
          <w:sz w:val="18"/>
          <w:szCs w:val="18"/>
        </w:rPr>
        <w:t>Sep 2003</w:t>
      </w:r>
    </w:p>
    <w:p w14:paraId="00B26E05" w14:textId="77777777" w:rsidR="00D23E46" w:rsidRPr="00D23E46" w:rsidRDefault="00D23E46" w:rsidP="00F86DF5">
      <w:pPr>
        <w:numPr>
          <w:ilvl w:val="0"/>
          <w:numId w:val="2"/>
        </w:numPr>
        <w:spacing w:after="60"/>
        <w:jc w:val="both"/>
        <w:rPr>
          <w:rFonts w:ascii="Calibri" w:hAnsi="Calibri"/>
          <w:sz w:val="18"/>
          <w:szCs w:val="18"/>
        </w:rPr>
      </w:pPr>
      <w:r>
        <w:rPr>
          <w:rFonts w:ascii="Calibri" w:hAnsi="Calibri"/>
          <w:sz w:val="18"/>
          <w:szCs w:val="18"/>
        </w:rPr>
        <w:t>Chair, LexisNexis Legal Compliance and Risk Man</w:t>
      </w:r>
      <w:r w:rsidR="000B3383">
        <w:rPr>
          <w:rFonts w:ascii="Calibri" w:hAnsi="Calibri"/>
          <w:sz w:val="18"/>
          <w:szCs w:val="18"/>
        </w:rPr>
        <w:t>agement conference, Auckland</w:t>
      </w:r>
      <w:r>
        <w:rPr>
          <w:rFonts w:ascii="Calibri" w:hAnsi="Calibri"/>
          <w:sz w:val="18"/>
          <w:szCs w:val="18"/>
        </w:rPr>
        <w:t>, Jun 2003</w:t>
      </w:r>
    </w:p>
    <w:p w14:paraId="583364CC" w14:textId="77777777" w:rsidR="00D23E46" w:rsidRPr="00501BF9" w:rsidRDefault="00D23E46" w:rsidP="00F86DF5">
      <w:pPr>
        <w:numPr>
          <w:ilvl w:val="0"/>
          <w:numId w:val="2"/>
        </w:numPr>
        <w:spacing w:after="60"/>
        <w:jc w:val="both"/>
        <w:rPr>
          <w:rFonts w:ascii="Calibri" w:hAnsi="Calibri"/>
          <w:sz w:val="18"/>
          <w:szCs w:val="18"/>
        </w:rPr>
      </w:pPr>
      <w:r>
        <w:rPr>
          <w:rFonts w:ascii="Calibri" w:hAnsi="Calibri"/>
          <w:sz w:val="18"/>
          <w:szCs w:val="18"/>
        </w:rPr>
        <w:t xml:space="preserve">That words speak louder than actions, Debate, Corporate Lawyers Association </w:t>
      </w:r>
      <w:r w:rsidR="000B3383">
        <w:rPr>
          <w:rFonts w:ascii="Calibri" w:hAnsi="Calibri"/>
          <w:sz w:val="18"/>
          <w:szCs w:val="18"/>
        </w:rPr>
        <w:t>conference, Rotorua</w:t>
      </w:r>
      <w:r>
        <w:rPr>
          <w:rFonts w:ascii="Calibri" w:hAnsi="Calibri"/>
          <w:sz w:val="18"/>
          <w:szCs w:val="18"/>
        </w:rPr>
        <w:t>, May 2003</w:t>
      </w:r>
    </w:p>
    <w:p w14:paraId="46AEBBAE" w14:textId="77777777" w:rsidR="00D23E46" w:rsidRDefault="00D23E46" w:rsidP="00F86DF5">
      <w:pPr>
        <w:numPr>
          <w:ilvl w:val="0"/>
          <w:numId w:val="2"/>
        </w:numPr>
        <w:spacing w:after="60"/>
        <w:jc w:val="both"/>
        <w:rPr>
          <w:rFonts w:ascii="Calibri" w:hAnsi="Calibri"/>
          <w:sz w:val="18"/>
          <w:szCs w:val="18"/>
        </w:rPr>
      </w:pPr>
      <w:r>
        <w:rPr>
          <w:rFonts w:ascii="Calibri" w:hAnsi="Calibri"/>
          <w:sz w:val="18"/>
          <w:szCs w:val="18"/>
        </w:rPr>
        <w:t>Can't get no satisfaction - the law and its customers 13th Commonwealth Law Conference, Melbourne, Australia, Apr 2003</w:t>
      </w:r>
    </w:p>
    <w:p w14:paraId="3862D1C9" w14:textId="77777777" w:rsidR="00D23E46" w:rsidRDefault="00D23E46" w:rsidP="00F86DF5">
      <w:pPr>
        <w:numPr>
          <w:ilvl w:val="0"/>
          <w:numId w:val="2"/>
        </w:numPr>
        <w:spacing w:after="60"/>
        <w:jc w:val="both"/>
        <w:rPr>
          <w:rFonts w:ascii="Calibri" w:hAnsi="Calibri"/>
          <w:sz w:val="18"/>
          <w:szCs w:val="18"/>
        </w:rPr>
      </w:pPr>
      <w:r>
        <w:rPr>
          <w:rFonts w:ascii="Calibri" w:hAnsi="Calibri"/>
          <w:sz w:val="18"/>
          <w:szCs w:val="18"/>
        </w:rPr>
        <w:t>Legal Privilege, International Fiscal Association conference, Wairakei, Mar 2003</w:t>
      </w:r>
    </w:p>
    <w:p w14:paraId="4216E21D" w14:textId="77777777" w:rsidR="00D23E46" w:rsidRPr="00D23E46" w:rsidRDefault="00D23E46" w:rsidP="00F86DF5">
      <w:pPr>
        <w:numPr>
          <w:ilvl w:val="0"/>
          <w:numId w:val="2"/>
        </w:numPr>
        <w:spacing w:after="60"/>
        <w:jc w:val="both"/>
        <w:rPr>
          <w:rFonts w:ascii="Calibri" w:hAnsi="Calibri"/>
          <w:sz w:val="18"/>
          <w:szCs w:val="18"/>
        </w:rPr>
      </w:pPr>
      <w:r>
        <w:rPr>
          <w:rFonts w:ascii="Calibri" w:hAnsi="Calibri"/>
          <w:sz w:val="18"/>
          <w:szCs w:val="18"/>
        </w:rPr>
        <w:t>Applying value billing methodologies to improve the quality of legal services, IQPC Best practice in-house legal function conference, Sydney, Australia, Aug 2002</w:t>
      </w:r>
    </w:p>
    <w:p w14:paraId="02ED4110" w14:textId="77777777" w:rsidR="00D23E46" w:rsidRDefault="00D23E46" w:rsidP="00F86DF5">
      <w:pPr>
        <w:numPr>
          <w:ilvl w:val="0"/>
          <w:numId w:val="2"/>
        </w:numPr>
        <w:spacing w:after="60"/>
        <w:jc w:val="both"/>
        <w:rPr>
          <w:rFonts w:ascii="Calibri" w:hAnsi="Calibri"/>
          <w:sz w:val="18"/>
          <w:szCs w:val="18"/>
        </w:rPr>
      </w:pPr>
      <w:r>
        <w:rPr>
          <w:rFonts w:ascii="Calibri" w:hAnsi="Calibri"/>
          <w:sz w:val="18"/>
          <w:szCs w:val="18"/>
        </w:rPr>
        <w:t xml:space="preserve">Transforming the legal function, Corporate Lawyers Association conference, </w:t>
      </w:r>
      <w:r w:rsidR="001964F7">
        <w:rPr>
          <w:rFonts w:ascii="Calibri" w:hAnsi="Calibri"/>
          <w:sz w:val="18"/>
          <w:szCs w:val="18"/>
        </w:rPr>
        <w:t>Taupo</w:t>
      </w:r>
      <w:r>
        <w:rPr>
          <w:rFonts w:ascii="Calibri" w:hAnsi="Calibri"/>
          <w:sz w:val="18"/>
          <w:szCs w:val="18"/>
        </w:rPr>
        <w:t>, May 2002</w:t>
      </w:r>
    </w:p>
    <w:p w14:paraId="62E5C413" w14:textId="77777777" w:rsidR="001964F7" w:rsidRDefault="001964F7" w:rsidP="00F86DF5">
      <w:pPr>
        <w:numPr>
          <w:ilvl w:val="0"/>
          <w:numId w:val="2"/>
        </w:numPr>
        <w:spacing w:after="60"/>
        <w:jc w:val="both"/>
        <w:rPr>
          <w:rFonts w:ascii="Calibri" w:hAnsi="Calibri"/>
          <w:sz w:val="18"/>
          <w:szCs w:val="18"/>
        </w:rPr>
      </w:pPr>
      <w:r>
        <w:rPr>
          <w:rFonts w:ascii="Calibri" w:hAnsi="Calibri"/>
          <w:sz w:val="18"/>
          <w:szCs w:val="18"/>
        </w:rPr>
        <w:t>Managing relationships with external professional services providers, Chief Financial Officer conference, Auckland, Mar 2002</w:t>
      </w:r>
    </w:p>
    <w:p w14:paraId="239FEEC3" w14:textId="77777777" w:rsidR="00D23E46" w:rsidRDefault="00D23E46" w:rsidP="00F86DF5">
      <w:pPr>
        <w:numPr>
          <w:ilvl w:val="0"/>
          <w:numId w:val="2"/>
        </w:numPr>
        <w:spacing w:after="60"/>
        <w:jc w:val="both"/>
        <w:rPr>
          <w:rFonts w:ascii="Calibri" w:hAnsi="Calibri"/>
          <w:sz w:val="18"/>
          <w:szCs w:val="18"/>
        </w:rPr>
      </w:pPr>
      <w:r>
        <w:rPr>
          <w:rFonts w:ascii="Calibri" w:hAnsi="Calibri"/>
          <w:sz w:val="18"/>
          <w:szCs w:val="18"/>
        </w:rPr>
        <w:t>Discovery reform - a corporate perspective, Guest lecture, Civil Procedure</w:t>
      </w:r>
      <w:r w:rsidR="00FF13B6">
        <w:rPr>
          <w:rFonts w:ascii="Calibri" w:hAnsi="Calibri"/>
          <w:sz w:val="18"/>
          <w:szCs w:val="18"/>
        </w:rPr>
        <w:t xml:space="preserve"> class</w:t>
      </w:r>
      <w:r>
        <w:rPr>
          <w:rFonts w:ascii="Calibri" w:hAnsi="Calibri"/>
          <w:sz w:val="18"/>
          <w:szCs w:val="18"/>
        </w:rPr>
        <w:t>, Victoria University</w:t>
      </w:r>
      <w:r w:rsidR="000B3383">
        <w:rPr>
          <w:rFonts w:ascii="Calibri" w:hAnsi="Calibri"/>
          <w:sz w:val="18"/>
          <w:szCs w:val="18"/>
        </w:rPr>
        <w:t xml:space="preserve"> of Wellington,</w:t>
      </w:r>
      <w:r>
        <w:rPr>
          <w:rFonts w:ascii="Calibri" w:hAnsi="Calibri"/>
          <w:sz w:val="18"/>
          <w:szCs w:val="18"/>
        </w:rPr>
        <w:t xml:space="preserve"> Feb 2002</w:t>
      </w:r>
    </w:p>
    <w:p w14:paraId="499781DC" w14:textId="77777777" w:rsidR="001964F7" w:rsidRDefault="001964F7" w:rsidP="00F86DF5">
      <w:pPr>
        <w:numPr>
          <w:ilvl w:val="0"/>
          <w:numId w:val="2"/>
        </w:numPr>
        <w:spacing w:after="60"/>
        <w:jc w:val="both"/>
        <w:rPr>
          <w:rFonts w:ascii="Calibri" w:hAnsi="Calibri"/>
          <w:sz w:val="18"/>
          <w:szCs w:val="18"/>
        </w:rPr>
      </w:pPr>
      <w:r>
        <w:rPr>
          <w:rFonts w:ascii="Calibri" w:hAnsi="Calibri"/>
          <w:sz w:val="18"/>
          <w:szCs w:val="18"/>
        </w:rPr>
        <w:t>Building a practice with the corporate client, NZLS Law Conference, Oct 2001</w:t>
      </w:r>
    </w:p>
    <w:p w14:paraId="545DB8A7" w14:textId="77777777" w:rsidR="001964F7" w:rsidRDefault="001964F7" w:rsidP="00F86DF5">
      <w:pPr>
        <w:numPr>
          <w:ilvl w:val="0"/>
          <w:numId w:val="2"/>
        </w:numPr>
        <w:spacing w:after="60"/>
        <w:jc w:val="both"/>
        <w:rPr>
          <w:rFonts w:ascii="Calibri" w:hAnsi="Calibri"/>
          <w:sz w:val="18"/>
          <w:szCs w:val="18"/>
        </w:rPr>
      </w:pPr>
      <w:r>
        <w:rPr>
          <w:rFonts w:ascii="Calibri" w:hAnsi="Calibri"/>
          <w:sz w:val="18"/>
          <w:szCs w:val="18"/>
        </w:rPr>
        <w:t>Partnering between in-house and external counsel, Corporate Lawyers Association c</w:t>
      </w:r>
      <w:r w:rsidR="000B3383">
        <w:rPr>
          <w:rFonts w:ascii="Calibri" w:hAnsi="Calibri"/>
          <w:sz w:val="18"/>
          <w:szCs w:val="18"/>
        </w:rPr>
        <w:t>onference, Wairakei</w:t>
      </w:r>
      <w:r>
        <w:rPr>
          <w:rFonts w:ascii="Calibri" w:hAnsi="Calibri"/>
          <w:sz w:val="18"/>
          <w:szCs w:val="18"/>
        </w:rPr>
        <w:t>, May 2001</w:t>
      </w:r>
    </w:p>
    <w:p w14:paraId="2A81AF71" w14:textId="77777777" w:rsidR="001964F7" w:rsidRDefault="001964F7" w:rsidP="00F86DF5">
      <w:pPr>
        <w:numPr>
          <w:ilvl w:val="0"/>
          <w:numId w:val="2"/>
        </w:numPr>
        <w:spacing w:after="60"/>
        <w:jc w:val="both"/>
        <w:rPr>
          <w:rFonts w:ascii="Calibri" w:hAnsi="Calibri"/>
          <w:sz w:val="18"/>
          <w:szCs w:val="18"/>
        </w:rPr>
      </w:pPr>
      <w:r>
        <w:rPr>
          <w:rFonts w:ascii="Calibri" w:hAnsi="Calibri"/>
          <w:sz w:val="18"/>
          <w:szCs w:val="18"/>
        </w:rPr>
        <w:t>Developing as a valuable business adviser, IIR Corporate Lawyers' conference, Auckland, Mar 2001</w:t>
      </w:r>
    </w:p>
    <w:p w14:paraId="4C34548C" w14:textId="77777777" w:rsidR="001964F7" w:rsidRDefault="001964F7" w:rsidP="00F86DF5">
      <w:pPr>
        <w:numPr>
          <w:ilvl w:val="0"/>
          <w:numId w:val="2"/>
        </w:numPr>
        <w:spacing w:after="60"/>
        <w:jc w:val="both"/>
        <w:rPr>
          <w:rFonts w:ascii="Calibri" w:hAnsi="Calibri"/>
          <w:sz w:val="18"/>
          <w:szCs w:val="18"/>
        </w:rPr>
      </w:pPr>
      <w:r>
        <w:rPr>
          <w:rFonts w:ascii="Calibri" w:hAnsi="Calibri"/>
          <w:sz w:val="18"/>
          <w:szCs w:val="18"/>
        </w:rPr>
        <w:t>Corporate Lawyers, Local Government Lawyers Group, Wellington, Sep 2000</w:t>
      </w:r>
    </w:p>
    <w:p w14:paraId="0E9C582D" w14:textId="77777777" w:rsidR="002370BD" w:rsidRPr="00924434" w:rsidRDefault="002370BD" w:rsidP="002370BD">
      <w:pPr>
        <w:spacing w:after="60"/>
        <w:jc w:val="both"/>
        <w:rPr>
          <w:rFonts w:ascii="Calibri" w:hAnsi="Calibri"/>
          <w:sz w:val="6"/>
          <w:szCs w:val="6"/>
        </w:rPr>
      </w:pPr>
    </w:p>
    <w:p w14:paraId="1EEF7D9B" w14:textId="77777777" w:rsidR="002E0CB8" w:rsidRPr="001E5223" w:rsidRDefault="002E0CB8" w:rsidP="002E0CB8">
      <w:pPr>
        <w:spacing w:after="60"/>
        <w:jc w:val="both"/>
        <w:rPr>
          <w:rFonts w:ascii="Calibri" w:hAnsi="Calibri" w:cs="Tahoma"/>
          <w:b/>
          <w:sz w:val="28"/>
          <w:szCs w:val="28"/>
          <w:lang w:val="en-US"/>
        </w:rPr>
      </w:pPr>
      <w:r>
        <w:rPr>
          <w:rFonts w:ascii="Calibri" w:hAnsi="Calibri" w:cs="Tahoma"/>
          <w:b/>
          <w:sz w:val="28"/>
          <w:szCs w:val="28"/>
          <w:lang w:val="en-US"/>
        </w:rPr>
        <w:t>Articles - '</w:t>
      </w:r>
      <w:r w:rsidRPr="001E5223">
        <w:rPr>
          <w:rFonts w:ascii="Calibri" w:hAnsi="Calibri" w:cs="Tahoma"/>
          <w:b/>
          <w:sz w:val="28"/>
          <w:szCs w:val="28"/>
          <w:lang w:val="en-US"/>
        </w:rPr>
        <w:t>Shoveling Smoke</w:t>
      </w:r>
      <w:r>
        <w:rPr>
          <w:rFonts w:ascii="Calibri" w:hAnsi="Calibri" w:cs="Tahoma"/>
          <w:b/>
          <w:sz w:val="28"/>
          <w:szCs w:val="28"/>
          <w:lang w:val="en-US"/>
        </w:rPr>
        <w:t>'</w:t>
      </w:r>
      <w:r w:rsidRPr="001E5223">
        <w:rPr>
          <w:rFonts w:ascii="Calibri" w:hAnsi="Calibri" w:cs="Tahoma"/>
          <w:b/>
          <w:sz w:val="28"/>
          <w:szCs w:val="28"/>
          <w:lang w:val="en-US"/>
        </w:rPr>
        <w:t xml:space="preserve"> column</w:t>
      </w:r>
    </w:p>
    <w:p w14:paraId="2CF99DAE" w14:textId="38658609" w:rsidR="002E0CB8" w:rsidRPr="00026F35" w:rsidRDefault="002E0CB8" w:rsidP="00026F35">
      <w:pPr>
        <w:spacing w:after="60"/>
        <w:jc w:val="both"/>
        <w:rPr>
          <w:rFonts w:ascii="Calibri" w:hAnsi="Calibri" w:cs="Tahoma"/>
          <w:sz w:val="18"/>
          <w:szCs w:val="18"/>
        </w:rPr>
      </w:pPr>
      <w:r w:rsidRPr="00691561">
        <w:rPr>
          <w:rFonts w:ascii="Calibri" w:hAnsi="Calibri" w:cs="Tahoma"/>
          <w:sz w:val="18"/>
          <w:szCs w:val="18"/>
        </w:rPr>
        <w:t>‘</w:t>
      </w:r>
      <w:r w:rsidRPr="00691561">
        <w:rPr>
          <w:rFonts w:ascii="Calibri" w:hAnsi="Calibri" w:cs="Tahoma"/>
          <w:iCs/>
          <w:sz w:val="18"/>
          <w:szCs w:val="18"/>
        </w:rPr>
        <w:t>Shoveling smoke’</w:t>
      </w:r>
      <w:r w:rsidRPr="00691561">
        <w:rPr>
          <w:rFonts w:ascii="Calibri" w:hAnsi="Calibri" w:cs="Tahoma"/>
          <w:sz w:val="18"/>
          <w:szCs w:val="18"/>
        </w:rPr>
        <w:t xml:space="preserve"> (renamed ‘Ins &amp; Outs’) was a regular column in the award-winning </w:t>
      </w:r>
      <w:r w:rsidRPr="00691561">
        <w:rPr>
          <w:rFonts w:ascii="Calibri" w:hAnsi="Calibri" w:cs="Tahoma"/>
          <w:iCs/>
          <w:sz w:val="18"/>
          <w:szCs w:val="18"/>
        </w:rPr>
        <w:t>ACC Docket</w:t>
      </w:r>
      <w:r w:rsidRPr="00691561">
        <w:rPr>
          <w:rFonts w:ascii="Calibri" w:hAnsi="Calibri" w:cs="Tahoma"/>
          <w:sz w:val="18"/>
          <w:szCs w:val="18"/>
        </w:rPr>
        <w:t xml:space="preserve"> magazine, from the US-based </w:t>
      </w:r>
      <w:r w:rsidRPr="00691561">
        <w:rPr>
          <w:rFonts w:ascii="Calibri" w:hAnsi="Calibri" w:cs="Tahoma"/>
          <w:iCs/>
          <w:sz w:val="18"/>
          <w:szCs w:val="18"/>
        </w:rPr>
        <w:t>Association of Corporate Counsel</w:t>
      </w:r>
      <w:r w:rsidRPr="00691561">
        <w:rPr>
          <w:rFonts w:ascii="Calibri" w:hAnsi="Calibri" w:cs="Tahoma"/>
          <w:sz w:val="18"/>
          <w:szCs w:val="18"/>
        </w:rPr>
        <w:t xml:space="preserve"> (www.acca.com)</w:t>
      </w:r>
    </w:p>
    <w:p w14:paraId="7F22DA3F" w14:textId="77777777" w:rsidR="00CD6B81" w:rsidRPr="002E0CB8" w:rsidRDefault="00CD6B81" w:rsidP="00F86DF5">
      <w:pPr>
        <w:numPr>
          <w:ilvl w:val="0"/>
          <w:numId w:val="2"/>
        </w:numPr>
        <w:spacing w:after="60"/>
        <w:jc w:val="both"/>
        <w:rPr>
          <w:rFonts w:ascii="Calibri" w:hAnsi="Calibri"/>
          <w:sz w:val="18"/>
          <w:szCs w:val="18"/>
        </w:rPr>
      </w:pPr>
      <w:r w:rsidRPr="002E0CB8">
        <w:rPr>
          <w:rFonts w:ascii="Calibri" w:hAnsi="Calibri"/>
          <w:sz w:val="18"/>
          <w:szCs w:val="18"/>
        </w:rPr>
        <w:t>Making fixed fee retainers work, financially and ethically, Jan/Feb 2012</w:t>
      </w:r>
    </w:p>
    <w:p w14:paraId="771BB25F" w14:textId="77777777" w:rsidR="00CD6B81" w:rsidRPr="002E0CB8" w:rsidRDefault="00CD6B81" w:rsidP="00F86DF5">
      <w:pPr>
        <w:numPr>
          <w:ilvl w:val="0"/>
          <w:numId w:val="2"/>
        </w:numPr>
        <w:spacing w:after="60"/>
        <w:jc w:val="both"/>
        <w:rPr>
          <w:rFonts w:ascii="Calibri" w:hAnsi="Calibri"/>
          <w:sz w:val="18"/>
          <w:szCs w:val="18"/>
        </w:rPr>
      </w:pPr>
      <w:r w:rsidRPr="002E0CB8">
        <w:rPr>
          <w:rFonts w:ascii="Calibri" w:hAnsi="Calibri"/>
          <w:sz w:val="18"/>
          <w:szCs w:val="18"/>
        </w:rPr>
        <w:t>iPad2 - passing fad or laptop replacement? (P</w:t>
      </w:r>
      <w:r w:rsidR="00E87FF2">
        <w:rPr>
          <w:rFonts w:ascii="Calibri" w:hAnsi="Calibri"/>
          <w:sz w:val="18"/>
          <w:szCs w:val="18"/>
        </w:rPr>
        <w:t>art Two</w:t>
      </w:r>
      <w:r w:rsidRPr="002E0CB8">
        <w:rPr>
          <w:rFonts w:ascii="Calibri" w:hAnsi="Calibri"/>
          <w:sz w:val="18"/>
          <w:szCs w:val="18"/>
        </w:rPr>
        <w:t>), Nov 2011</w:t>
      </w:r>
    </w:p>
    <w:p w14:paraId="7C96E0B7" w14:textId="77777777" w:rsidR="00CD6B81" w:rsidRPr="002E0CB8" w:rsidRDefault="00CD6B81" w:rsidP="00F86DF5">
      <w:pPr>
        <w:numPr>
          <w:ilvl w:val="0"/>
          <w:numId w:val="2"/>
        </w:numPr>
        <w:spacing w:after="60"/>
        <w:jc w:val="both"/>
        <w:rPr>
          <w:rFonts w:ascii="Calibri" w:hAnsi="Calibri"/>
          <w:sz w:val="18"/>
          <w:szCs w:val="18"/>
        </w:rPr>
      </w:pPr>
      <w:r w:rsidRPr="002E0CB8">
        <w:rPr>
          <w:rFonts w:ascii="Calibri" w:hAnsi="Calibri"/>
          <w:sz w:val="18"/>
          <w:szCs w:val="18"/>
        </w:rPr>
        <w:t>iPad2 - passing fad or laptop replacement? (Part One), Oct 2011</w:t>
      </w:r>
    </w:p>
    <w:p w14:paraId="4337D693" w14:textId="77777777" w:rsidR="003650CF" w:rsidRPr="002E0CB8" w:rsidRDefault="003650CF" w:rsidP="00F86DF5">
      <w:pPr>
        <w:numPr>
          <w:ilvl w:val="0"/>
          <w:numId w:val="2"/>
        </w:numPr>
        <w:spacing w:after="60"/>
        <w:jc w:val="both"/>
        <w:rPr>
          <w:rFonts w:ascii="Calibri" w:hAnsi="Calibri"/>
          <w:sz w:val="18"/>
          <w:szCs w:val="18"/>
        </w:rPr>
      </w:pPr>
      <w:r w:rsidRPr="002E0CB8">
        <w:rPr>
          <w:rFonts w:ascii="Calibri" w:hAnsi="Calibri"/>
          <w:sz w:val="18"/>
          <w:szCs w:val="18"/>
        </w:rPr>
        <w:t xml:space="preserve">The best clients and most client-focused law firms </w:t>
      </w:r>
      <w:r w:rsidR="00691561" w:rsidRPr="002E0CB8">
        <w:rPr>
          <w:rFonts w:ascii="Calibri" w:hAnsi="Calibri" w:cs="Tahoma"/>
          <w:bCs/>
          <w:color w:val="000000"/>
          <w:sz w:val="18"/>
          <w:szCs w:val="18"/>
          <w:lang w:val="en-NZ" w:eastAsia="en-NZ"/>
        </w:rPr>
        <w:t>Jul/Aug</w:t>
      </w:r>
      <w:r w:rsidRPr="002E0CB8">
        <w:rPr>
          <w:rFonts w:ascii="Calibri" w:hAnsi="Calibri" w:cs="Tahoma"/>
          <w:bCs/>
          <w:color w:val="000000"/>
          <w:sz w:val="18"/>
          <w:szCs w:val="18"/>
          <w:lang w:val="en-NZ" w:eastAsia="en-NZ"/>
        </w:rPr>
        <w:t xml:space="preserve"> 2011</w:t>
      </w:r>
    </w:p>
    <w:p w14:paraId="502F9640" w14:textId="77777777" w:rsidR="003650CF" w:rsidRPr="002E0CB8" w:rsidRDefault="003650CF" w:rsidP="00F86DF5">
      <w:pPr>
        <w:numPr>
          <w:ilvl w:val="0"/>
          <w:numId w:val="2"/>
        </w:numPr>
        <w:spacing w:after="60"/>
        <w:jc w:val="both"/>
        <w:rPr>
          <w:rFonts w:ascii="Calibri" w:hAnsi="Calibri"/>
          <w:sz w:val="18"/>
          <w:szCs w:val="18"/>
        </w:rPr>
      </w:pPr>
      <w:r w:rsidRPr="002E0CB8">
        <w:rPr>
          <w:rFonts w:ascii="Calibri" w:hAnsi="Calibri"/>
          <w:sz w:val="18"/>
          <w:szCs w:val="18"/>
        </w:rPr>
        <w:t xml:space="preserve">The smarter legal model - more from less, </w:t>
      </w:r>
      <w:r w:rsidRPr="002E0CB8">
        <w:rPr>
          <w:rFonts w:ascii="Calibri" w:hAnsi="Calibri" w:cs="Tahoma"/>
          <w:bCs/>
          <w:color w:val="000000"/>
          <w:sz w:val="18"/>
          <w:szCs w:val="18"/>
          <w:lang w:val="en-NZ" w:eastAsia="en-NZ"/>
        </w:rPr>
        <w:t>May 2011</w:t>
      </w:r>
    </w:p>
    <w:p w14:paraId="4CA3EEB7" w14:textId="77777777" w:rsidR="003650CF" w:rsidRPr="002E0CB8" w:rsidRDefault="003650CF" w:rsidP="00F86DF5">
      <w:pPr>
        <w:numPr>
          <w:ilvl w:val="0"/>
          <w:numId w:val="2"/>
        </w:numPr>
        <w:spacing w:after="60"/>
        <w:jc w:val="both"/>
        <w:rPr>
          <w:rFonts w:ascii="Calibri" w:hAnsi="Calibri"/>
          <w:sz w:val="18"/>
          <w:szCs w:val="18"/>
        </w:rPr>
      </w:pPr>
      <w:r w:rsidRPr="002E0CB8">
        <w:rPr>
          <w:rFonts w:ascii="Calibri" w:hAnsi="Calibri"/>
          <w:sz w:val="18"/>
          <w:szCs w:val="18"/>
        </w:rPr>
        <w:t xml:space="preserve">Liar, liar - seven 'bet the company' risk management cues, </w:t>
      </w:r>
      <w:r w:rsidRPr="002E0CB8">
        <w:rPr>
          <w:rFonts w:ascii="Calibri" w:hAnsi="Calibri" w:cs="Tahoma"/>
          <w:bCs/>
          <w:color w:val="000000"/>
          <w:sz w:val="18"/>
          <w:szCs w:val="18"/>
          <w:lang w:val="en-NZ" w:eastAsia="en-NZ"/>
        </w:rPr>
        <w:t>Apr 2011</w:t>
      </w:r>
      <w:r w:rsidR="006D11BC">
        <w:rPr>
          <w:rFonts w:ascii="Calibri" w:hAnsi="Calibri" w:cs="Tahoma"/>
          <w:bCs/>
          <w:color w:val="000000"/>
          <w:sz w:val="18"/>
          <w:szCs w:val="18"/>
          <w:lang w:val="en-NZ" w:eastAsia="en-NZ"/>
        </w:rPr>
        <w:t xml:space="preserve"> (Winner of Apex Award for Publication Excellence 2011)</w:t>
      </w:r>
    </w:p>
    <w:p w14:paraId="4809B7AC" w14:textId="64CA6FE4" w:rsidR="003650CF" w:rsidRPr="006D11BC" w:rsidRDefault="003650CF" w:rsidP="00F86DF5">
      <w:pPr>
        <w:numPr>
          <w:ilvl w:val="0"/>
          <w:numId w:val="2"/>
        </w:numPr>
        <w:spacing w:after="60"/>
        <w:jc w:val="both"/>
        <w:rPr>
          <w:rFonts w:ascii="Calibri" w:hAnsi="Calibri"/>
          <w:sz w:val="18"/>
          <w:szCs w:val="18"/>
        </w:rPr>
      </w:pPr>
      <w:r w:rsidRPr="002E0CB8">
        <w:rPr>
          <w:rFonts w:ascii="Calibri" w:hAnsi="Calibri"/>
          <w:sz w:val="18"/>
          <w:szCs w:val="18"/>
        </w:rPr>
        <w:t xml:space="preserve">Lifting the in-house brand - how do you rate? </w:t>
      </w:r>
      <w:r w:rsidRPr="002E0CB8">
        <w:rPr>
          <w:rFonts w:ascii="Calibri" w:hAnsi="Calibri" w:cs="Tahoma"/>
          <w:bCs/>
          <w:color w:val="000000"/>
          <w:sz w:val="18"/>
          <w:szCs w:val="18"/>
          <w:lang w:val="en-NZ" w:eastAsia="en-NZ"/>
        </w:rPr>
        <w:t>Dec 2010</w:t>
      </w:r>
      <w:r w:rsidR="006D11BC">
        <w:rPr>
          <w:rFonts w:ascii="Calibri" w:hAnsi="Calibri" w:cs="Tahoma"/>
          <w:bCs/>
          <w:color w:val="000000"/>
          <w:sz w:val="18"/>
          <w:szCs w:val="18"/>
          <w:lang w:val="en-NZ" w:eastAsia="en-NZ"/>
        </w:rPr>
        <w:t xml:space="preserve"> (Winner of Apex Award for Publication Excellence 2011</w:t>
      </w:r>
      <w:r w:rsidR="00F51BD1">
        <w:rPr>
          <w:rFonts w:ascii="Calibri" w:hAnsi="Calibri" w:cs="Tahoma"/>
          <w:bCs/>
          <w:color w:val="000000"/>
          <w:sz w:val="18"/>
          <w:szCs w:val="18"/>
          <w:lang w:val="en-NZ" w:eastAsia="en-NZ"/>
        </w:rPr>
        <w:t>, regular departments &amp; columns</w:t>
      </w:r>
      <w:r w:rsidR="006D11BC">
        <w:rPr>
          <w:rFonts w:ascii="Calibri" w:hAnsi="Calibri" w:cs="Tahoma"/>
          <w:bCs/>
          <w:color w:val="000000"/>
          <w:sz w:val="18"/>
          <w:szCs w:val="18"/>
          <w:lang w:val="en-NZ" w:eastAsia="en-NZ"/>
        </w:rPr>
        <w:t>)</w:t>
      </w:r>
    </w:p>
    <w:p w14:paraId="37D82F7B" w14:textId="77777777" w:rsidR="003650CF" w:rsidRPr="002E0CB8" w:rsidRDefault="003650CF" w:rsidP="00F86DF5">
      <w:pPr>
        <w:numPr>
          <w:ilvl w:val="0"/>
          <w:numId w:val="2"/>
        </w:numPr>
        <w:spacing w:after="60"/>
        <w:jc w:val="both"/>
        <w:rPr>
          <w:rFonts w:ascii="Calibri" w:hAnsi="Calibri"/>
          <w:sz w:val="18"/>
          <w:szCs w:val="18"/>
        </w:rPr>
      </w:pPr>
      <w:r w:rsidRPr="002E0CB8">
        <w:rPr>
          <w:rFonts w:ascii="Calibri" w:hAnsi="Calibri"/>
          <w:sz w:val="18"/>
          <w:szCs w:val="18"/>
        </w:rPr>
        <w:t>Litigation costs management - revolution or evolution?</w:t>
      </w:r>
      <w:r w:rsidRPr="002E0CB8">
        <w:rPr>
          <w:rFonts w:ascii="Calibri" w:hAnsi="Calibri" w:cs="Tahoma"/>
          <w:bCs/>
          <w:color w:val="000000"/>
          <w:sz w:val="18"/>
          <w:szCs w:val="18"/>
          <w:lang w:val="en-NZ" w:eastAsia="en-NZ"/>
        </w:rPr>
        <w:t xml:space="preserve"> Nov 2009</w:t>
      </w:r>
    </w:p>
    <w:p w14:paraId="7BA24E08" w14:textId="77777777" w:rsidR="002E0CB8" w:rsidRPr="002E0CB8" w:rsidRDefault="003650CF" w:rsidP="00F86DF5">
      <w:pPr>
        <w:widowControl/>
        <w:numPr>
          <w:ilvl w:val="0"/>
          <w:numId w:val="2"/>
        </w:numPr>
        <w:spacing w:after="60"/>
        <w:jc w:val="both"/>
        <w:rPr>
          <w:rFonts w:ascii="Calibri" w:hAnsi="Calibri" w:cs="Tahoma"/>
          <w:color w:val="000000"/>
          <w:sz w:val="18"/>
          <w:szCs w:val="18"/>
          <w:lang w:val="en-NZ" w:eastAsia="en-NZ"/>
        </w:rPr>
      </w:pPr>
      <w:r w:rsidRPr="002E0CB8">
        <w:rPr>
          <w:rFonts w:ascii="Calibri" w:hAnsi="Calibri"/>
          <w:sz w:val="18"/>
          <w:szCs w:val="18"/>
        </w:rPr>
        <w:t xml:space="preserve">Ten quick ways to cut costs </w:t>
      </w:r>
      <w:r w:rsidRPr="002E0CB8">
        <w:rPr>
          <w:rFonts w:ascii="Calibri" w:hAnsi="Calibri" w:cs="Tahoma"/>
          <w:bCs/>
          <w:color w:val="000000"/>
          <w:sz w:val="18"/>
          <w:szCs w:val="18"/>
          <w:lang w:val="en-NZ" w:eastAsia="en-NZ"/>
        </w:rPr>
        <w:t>Oct 2009</w:t>
      </w:r>
    </w:p>
    <w:p w14:paraId="1C988CA2" w14:textId="77777777" w:rsidR="003650CF" w:rsidRPr="002E0CB8" w:rsidRDefault="00167EF6" w:rsidP="00F86DF5">
      <w:pPr>
        <w:widowControl/>
        <w:numPr>
          <w:ilvl w:val="0"/>
          <w:numId w:val="2"/>
        </w:numPr>
        <w:spacing w:after="60"/>
        <w:jc w:val="both"/>
        <w:rPr>
          <w:rFonts w:ascii="Calibri" w:hAnsi="Calibri" w:cs="Tahoma"/>
          <w:color w:val="000000"/>
          <w:sz w:val="18"/>
          <w:szCs w:val="18"/>
          <w:lang w:val="en-NZ" w:eastAsia="en-NZ"/>
        </w:rPr>
      </w:pPr>
      <w:hyperlink r:id="rId8" w:history="1"/>
      <w:r w:rsidR="003650CF" w:rsidRPr="002E0CB8">
        <w:rPr>
          <w:rFonts w:ascii="Calibri" w:hAnsi="Calibri" w:cs="Tahoma"/>
          <w:color w:val="000000"/>
          <w:sz w:val="18"/>
          <w:szCs w:val="18"/>
          <w:lang w:val="en-NZ" w:eastAsia="en-NZ"/>
        </w:rPr>
        <w:t>T</w:t>
      </w:r>
      <w:r w:rsidR="003650CF" w:rsidRPr="002E0CB8">
        <w:rPr>
          <w:rFonts w:ascii="Calibri" w:hAnsi="Calibri" w:cs="Tahoma"/>
          <w:bCs/>
          <w:color w:val="000000"/>
          <w:sz w:val="18"/>
          <w:szCs w:val="18"/>
          <w:lang w:val="en-NZ" w:eastAsia="en-NZ"/>
        </w:rPr>
        <w:t>he end of in-house lawyers? Jun 2009</w:t>
      </w:r>
    </w:p>
    <w:p w14:paraId="2357E2EB" w14:textId="77777777" w:rsidR="00BB6E48" w:rsidRPr="002E0CB8" w:rsidRDefault="00167EF6" w:rsidP="00F86DF5">
      <w:pPr>
        <w:widowControl/>
        <w:numPr>
          <w:ilvl w:val="0"/>
          <w:numId w:val="2"/>
        </w:numPr>
        <w:spacing w:after="60"/>
        <w:jc w:val="both"/>
        <w:rPr>
          <w:rFonts w:ascii="Calibri" w:hAnsi="Calibri" w:cs="Tahoma"/>
          <w:color w:val="000000"/>
          <w:sz w:val="18"/>
          <w:szCs w:val="18"/>
          <w:lang w:val="en-NZ" w:eastAsia="en-NZ"/>
        </w:rPr>
      </w:pPr>
      <w:hyperlink r:id="rId9" w:history="1"/>
      <w:r w:rsidR="00E87FF2">
        <w:rPr>
          <w:rFonts w:ascii="Calibri" w:hAnsi="Calibri" w:cs="Tahoma"/>
          <w:bCs/>
          <w:color w:val="000000"/>
          <w:sz w:val="18"/>
          <w:szCs w:val="18"/>
          <w:lang w:val="en-NZ" w:eastAsia="en-NZ"/>
        </w:rPr>
        <w:t>W</w:t>
      </w:r>
      <w:r w:rsidR="00BB6E48" w:rsidRPr="002E0CB8">
        <w:rPr>
          <w:rFonts w:ascii="Calibri" w:hAnsi="Calibri" w:cs="Tahoma"/>
          <w:bCs/>
          <w:color w:val="000000"/>
          <w:sz w:val="18"/>
          <w:szCs w:val="18"/>
          <w:lang w:val="en-NZ" w:eastAsia="en-NZ"/>
        </w:rPr>
        <w:t>ould be a shame to was</w:t>
      </w:r>
      <w:r w:rsidR="003650CF" w:rsidRPr="002E0CB8">
        <w:rPr>
          <w:rFonts w:ascii="Calibri" w:hAnsi="Calibri" w:cs="Tahoma"/>
          <w:bCs/>
          <w:color w:val="000000"/>
          <w:sz w:val="18"/>
          <w:szCs w:val="18"/>
          <w:lang w:val="en-NZ" w:eastAsia="en-NZ"/>
        </w:rPr>
        <w:t>te a good recession, May 2009</w:t>
      </w:r>
    </w:p>
    <w:p w14:paraId="7DA91075" w14:textId="77777777" w:rsidR="00BB6E48" w:rsidRPr="002E0CB8" w:rsidRDefault="00BB6E48" w:rsidP="00F86DF5">
      <w:pPr>
        <w:widowControl/>
        <w:numPr>
          <w:ilvl w:val="0"/>
          <w:numId w:val="2"/>
        </w:numPr>
        <w:spacing w:after="60"/>
        <w:jc w:val="both"/>
        <w:rPr>
          <w:rFonts w:ascii="Calibri" w:hAnsi="Calibri" w:cs="Tahoma"/>
          <w:color w:val="000000"/>
          <w:sz w:val="18"/>
          <w:szCs w:val="18"/>
          <w:lang w:val="en-NZ" w:eastAsia="en-NZ"/>
        </w:rPr>
      </w:pPr>
      <w:r w:rsidRPr="002E0CB8">
        <w:rPr>
          <w:rFonts w:ascii="Calibri" w:hAnsi="Calibri" w:cs="Tahoma"/>
          <w:bCs/>
          <w:color w:val="000000"/>
          <w:sz w:val="18"/>
          <w:szCs w:val="18"/>
          <w:lang w:val="en-NZ" w:eastAsia="en-NZ"/>
        </w:rPr>
        <w:t>Selecting law firms</w:t>
      </w:r>
      <w:r w:rsidR="003650CF" w:rsidRPr="002E0CB8">
        <w:rPr>
          <w:rFonts w:ascii="Calibri" w:hAnsi="Calibri" w:cs="Tahoma"/>
          <w:bCs/>
          <w:color w:val="000000"/>
          <w:sz w:val="18"/>
          <w:szCs w:val="18"/>
          <w:lang w:val="en-NZ" w:eastAsia="en-NZ"/>
        </w:rPr>
        <w:t xml:space="preserve"> -</w:t>
      </w:r>
      <w:r w:rsidRPr="002E0CB8">
        <w:rPr>
          <w:rFonts w:ascii="Calibri" w:hAnsi="Calibri" w:cs="Tahoma"/>
          <w:bCs/>
          <w:color w:val="000000"/>
          <w:sz w:val="18"/>
          <w:szCs w:val="18"/>
          <w:lang w:val="en-NZ" w:eastAsia="en-NZ"/>
        </w:rPr>
        <w:t xml:space="preserve"> a </w:t>
      </w:r>
      <w:r w:rsidR="00FF13B6" w:rsidRPr="002E0CB8">
        <w:rPr>
          <w:rFonts w:ascii="Calibri" w:hAnsi="Calibri" w:cs="Tahoma"/>
          <w:bCs/>
          <w:color w:val="000000"/>
          <w:sz w:val="18"/>
          <w:szCs w:val="18"/>
          <w:lang w:val="en-NZ" w:eastAsia="en-NZ"/>
        </w:rPr>
        <w:t>two-way</w:t>
      </w:r>
      <w:r w:rsidRPr="002E0CB8">
        <w:rPr>
          <w:rFonts w:ascii="Calibri" w:hAnsi="Calibri" w:cs="Tahoma"/>
          <w:bCs/>
          <w:color w:val="000000"/>
          <w:sz w:val="18"/>
          <w:szCs w:val="18"/>
          <w:lang w:val="en-NZ" w:eastAsia="en-NZ"/>
        </w:rPr>
        <w:t xml:space="preserve"> str</w:t>
      </w:r>
      <w:r w:rsidR="003650CF" w:rsidRPr="002E0CB8">
        <w:rPr>
          <w:rFonts w:ascii="Calibri" w:hAnsi="Calibri" w:cs="Tahoma"/>
          <w:bCs/>
          <w:color w:val="000000"/>
          <w:sz w:val="18"/>
          <w:szCs w:val="18"/>
          <w:lang w:val="en-NZ" w:eastAsia="en-NZ"/>
        </w:rPr>
        <w:t>eet, Mar 2009</w:t>
      </w:r>
    </w:p>
    <w:p w14:paraId="59E95675" w14:textId="77777777" w:rsidR="003650CF" w:rsidRPr="002E0CB8" w:rsidRDefault="003650CF" w:rsidP="00F86DF5">
      <w:pPr>
        <w:widowControl/>
        <w:numPr>
          <w:ilvl w:val="0"/>
          <w:numId w:val="2"/>
        </w:numPr>
        <w:spacing w:after="60"/>
        <w:jc w:val="both"/>
        <w:rPr>
          <w:rFonts w:ascii="Calibri" w:hAnsi="Calibri" w:cs="Tahoma"/>
          <w:color w:val="000000"/>
          <w:sz w:val="18"/>
          <w:szCs w:val="18"/>
          <w:lang w:val="en-NZ" w:eastAsia="en-NZ"/>
        </w:rPr>
      </w:pPr>
      <w:r w:rsidRPr="002E0CB8">
        <w:rPr>
          <w:rFonts w:ascii="Calibri" w:hAnsi="Calibri" w:cs="Tahoma"/>
          <w:sz w:val="18"/>
          <w:szCs w:val="18"/>
          <w:lang w:val="en-NZ"/>
        </w:rPr>
        <w:t xml:space="preserve">Lawyers as Gatekeepers (Part Two) </w:t>
      </w:r>
      <w:r w:rsidRPr="002E0CB8">
        <w:rPr>
          <w:rFonts w:ascii="Calibri" w:hAnsi="Calibri" w:cs="Tahoma"/>
          <w:iCs/>
          <w:sz w:val="18"/>
          <w:szCs w:val="18"/>
        </w:rPr>
        <w:t>Dec 2008</w:t>
      </w:r>
    </w:p>
    <w:p w14:paraId="67A6AD61" w14:textId="77777777" w:rsidR="00BB6E48" w:rsidRPr="002E0CB8" w:rsidRDefault="00BB6E48" w:rsidP="00F86DF5">
      <w:pPr>
        <w:widowControl/>
        <w:numPr>
          <w:ilvl w:val="0"/>
          <w:numId w:val="2"/>
        </w:numPr>
        <w:spacing w:after="60"/>
        <w:jc w:val="both"/>
        <w:rPr>
          <w:rFonts w:ascii="Calibri" w:hAnsi="Calibri" w:cs="Tahoma"/>
          <w:color w:val="000000"/>
          <w:sz w:val="18"/>
          <w:szCs w:val="18"/>
          <w:lang w:val="en-NZ" w:eastAsia="en-NZ"/>
        </w:rPr>
      </w:pPr>
      <w:r w:rsidRPr="002E0CB8">
        <w:rPr>
          <w:rFonts w:ascii="Calibri" w:hAnsi="Calibri" w:cs="Tahoma"/>
          <w:sz w:val="18"/>
          <w:szCs w:val="18"/>
          <w:lang w:val="en-NZ"/>
        </w:rPr>
        <w:t>Lawyers as Gatekeepers (</w:t>
      </w:r>
      <w:r w:rsidR="003650CF" w:rsidRPr="002E0CB8">
        <w:rPr>
          <w:rFonts w:ascii="Calibri" w:hAnsi="Calibri" w:cs="Tahoma"/>
          <w:sz w:val="18"/>
          <w:szCs w:val="18"/>
          <w:lang w:val="en-NZ"/>
        </w:rPr>
        <w:t>P</w:t>
      </w:r>
      <w:r w:rsidRPr="002E0CB8">
        <w:rPr>
          <w:rFonts w:ascii="Calibri" w:hAnsi="Calibri" w:cs="Tahoma"/>
          <w:sz w:val="18"/>
          <w:szCs w:val="18"/>
          <w:lang w:val="en-NZ"/>
        </w:rPr>
        <w:t>art</w:t>
      </w:r>
      <w:r w:rsidR="003650CF" w:rsidRPr="002E0CB8">
        <w:rPr>
          <w:rFonts w:ascii="Calibri" w:hAnsi="Calibri" w:cs="Tahoma"/>
          <w:sz w:val="18"/>
          <w:szCs w:val="18"/>
          <w:lang w:val="en-NZ"/>
        </w:rPr>
        <w:t xml:space="preserve"> One</w:t>
      </w:r>
      <w:r w:rsidRPr="002E0CB8">
        <w:rPr>
          <w:rFonts w:ascii="Calibri" w:hAnsi="Calibri" w:cs="Tahoma"/>
          <w:sz w:val="18"/>
          <w:szCs w:val="18"/>
          <w:lang w:val="en-NZ"/>
        </w:rPr>
        <w:t>)</w:t>
      </w:r>
      <w:r w:rsidR="003650CF" w:rsidRPr="002E0CB8">
        <w:rPr>
          <w:rFonts w:ascii="Calibri" w:hAnsi="Calibri" w:cs="Tahoma"/>
          <w:sz w:val="18"/>
          <w:szCs w:val="18"/>
          <w:lang w:val="en-NZ"/>
        </w:rPr>
        <w:t xml:space="preserve"> </w:t>
      </w:r>
      <w:r w:rsidR="003650CF" w:rsidRPr="002E0CB8">
        <w:rPr>
          <w:rFonts w:ascii="Calibri" w:hAnsi="Calibri" w:cs="Tahoma"/>
          <w:iCs/>
          <w:sz w:val="18"/>
          <w:szCs w:val="18"/>
        </w:rPr>
        <w:t>Nov 2008</w:t>
      </w:r>
    </w:p>
    <w:p w14:paraId="00564B24" w14:textId="77777777" w:rsidR="00BB6E48" w:rsidRPr="002E0CB8" w:rsidRDefault="00BB6E48" w:rsidP="00F86DF5">
      <w:pPr>
        <w:widowControl/>
        <w:numPr>
          <w:ilvl w:val="0"/>
          <w:numId w:val="2"/>
        </w:numPr>
        <w:spacing w:after="60"/>
        <w:jc w:val="both"/>
        <w:rPr>
          <w:rFonts w:ascii="Calibri" w:hAnsi="Calibri" w:cs="Tahoma"/>
          <w:color w:val="000000"/>
          <w:sz w:val="18"/>
          <w:szCs w:val="18"/>
          <w:lang w:val="en-NZ" w:eastAsia="en-NZ"/>
        </w:rPr>
      </w:pPr>
      <w:r w:rsidRPr="002E0CB8">
        <w:rPr>
          <w:rFonts w:ascii="Calibri" w:hAnsi="Calibri" w:cs="Tahoma"/>
          <w:sz w:val="18"/>
          <w:szCs w:val="18"/>
          <w:lang w:val="en-NZ"/>
        </w:rPr>
        <w:t xml:space="preserve">Are we Googling ourselves stupid? </w:t>
      </w:r>
      <w:r w:rsidR="003650CF" w:rsidRPr="002E0CB8">
        <w:rPr>
          <w:rFonts w:ascii="Calibri" w:hAnsi="Calibri" w:cs="Tahoma"/>
          <w:iCs/>
          <w:sz w:val="18"/>
          <w:szCs w:val="18"/>
        </w:rPr>
        <w:t>Oct 2008 (also in Chinese)</w:t>
      </w:r>
    </w:p>
    <w:p w14:paraId="098D62F2" w14:textId="23546615" w:rsidR="002E0CB8" w:rsidRPr="006D11BC" w:rsidRDefault="003650CF" w:rsidP="00F86DF5">
      <w:pPr>
        <w:widowControl/>
        <w:numPr>
          <w:ilvl w:val="0"/>
          <w:numId w:val="2"/>
        </w:numPr>
        <w:spacing w:after="60"/>
        <w:jc w:val="both"/>
        <w:rPr>
          <w:rFonts w:ascii="Calibri" w:hAnsi="Calibri" w:cs="Tahoma"/>
          <w:sz w:val="18"/>
          <w:szCs w:val="18"/>
          <w:lang w:val="en-US"/>
        </w:rPr>
      </w:pPr>
      <w:r w:rsidRPr="006D11BC">
        <w:rPr>
          <w:rFonts w:ascii="Calibri" w:hAnsi="Calibri" w:cs="Tahoma"/>
          <w:sz w:val="18"/>
          <w:szCs w:val="18"/>
        </w:rPr>
        <w:t xml:space="preserve">Ready, fire, aim, </w:t>
      </w:r>
      <w:r w:rsidRPr="006D11BC">
        <w:rPr>
          <w:rFonts w:ascii="Calibri" w:hAnsi="Calibri" w:cs="Tahoma"/>
          <w:iCs/>
          <w:sz w:val="18"/>
          <w:szCs w:val="18"/>
        </w:rPr>
        <w:t>Sep 2008</w:t>
      </w:r>
      <w:r w:rsidR="006D11BC" w:rsidRPr="006D11BC">
        <w:rPr>
          <w:rFonts w:ascii="Calibri" w:hAnsi="Calibri" w:cs="Tahoma"/>
          <w:sz w:val="18"/>
          <w:szCs w:val="18"/>
        </w:rPr>
        <w:t xml:space="preserve"> </w:t>
      </w:r>
      <w:r w:rsidR="006D11BC" w:rsidRPr="006D11BC">
        <w:rPr>
          <w:rFonts w:ascii="Calibri" w:hAnsi="Calibri" w:cs="Tahoma"/>
          <w:bCs/>
          <w:color w:val="000000"/>
          <w:sz w:val="18"/>
          <w:szCs w:val="18"/>
          <w:lang w:val="en-NZ" w:eastAsia="en-NZ"/>
        </w:rPr>
        <w:t>(Apex Award for Publication Excellence 2009</w:t>
      </w:r>
      <w:r w:rsidR="00F51BD1">
        <w:rPr>
          <w:rFonts w:ascii="Calibri" w:hAnsi="Calibri" w:cs="Tahoma"/>
          <w:bCs/>
          <w:color w:val="000000"/>
          <w:sz w:val="18"/>
          <w:szCs w:val="18"/>
          <w:lang w:val="en-NZ" w:eastAsia="en-NZ"/>
        </w:rPr>
        <w:t>, magazine &amp; journal writing</w:t>
      </w:r>
      <w:r w:rsidR="006D11BC" w:rsidRPr="006D11BC">
        <w:rPr>
          <w:rFonts w:ascii="Calibri" w:hAnsi="Calibri" w:cs="Tahoma"/>
          <w:bCs/>
          <w:color w:val="000000"/>
          <w:sz w:val="18"/>
          <w:szCs w:val="18"/>
          <w:lang w:val="en-NZ" w:eastAsia="en-NZ"/>
        </w:rPr>
        <w:t>)</w:t>
      </w:r>
    </w:p>
    <w:p w14:paraId="1019A09B"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US"/>
        </w:rPr>
        <w:t>Seve</w:t>
      </w:r>
      <w:r w:rsidR="003650CF" w:rsidRPr="002E0CB8">
        <w:rPr>
          <w:rFonts w:ascii="Calibri" w:hAnsi="Calibri" w:cs="Tahoma"/>
          <w:sz w:val="18"/>
          <w:szCs w:val="18"/>
          <w:lang w:val="en-US"/>
        </w:rPr>
        <w:t xml:space="preserve">n time tips for busy lawyers, </w:t>
      </w:r>
      <w:r w:rsidR="003650CF" w:rsidRPr="002E0CB8">
        <w:rPr>
          <w:rFonts w:ascii="Calibri" w:hAnsi="Calibri" w:cs="Tahoma"/>
          <w:iCs/>
          <w:sz w:val="18"/>
          <w:szCs w:val="18"/>
        </w:rPr>
        <w:t>Jul/Aug 2008</w:t>
      </w:r>
    </w:p>
    <w:p w14:paraId="42330F20"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US"/>
        </w:rPr>
        <w:t>Mugshots and elevator pitches</w:t>
      </w:r>
      <w:r w:rsidR="003650CF" w:rsidRPr="002E0CB8">
        <w:rPr>
          <w:rFonts w:ascii="Calibri" w:hAnsi="Calibri" w:cs="Tahoma"/>
          <w:sz w:val="18"/>
          <w:szCs w:val="18"/>
          <w:lang w:val="en-US"/>
        </w:rPr>
        <w:t xml:space="preserve">, </w:t>
      </w:r>
      <w:r w:rsidR="003650CF" w:rsidRPr="002E0CB8">
        <w:rPr>
          <w:rFonts w:ascii="Calibri" w:hAnsi="Calibri" w:cs="Tahoma"/>
          <w:iCs/>
          <w:sz w:val="18"/>
          <w:szCs w:val="18"/>
        </w:rPr>
        <w:t>May 2008 (also in Chinese)</w:t>
      </w:r>
    </w:p>
    <w:p w14:paraId="3BD80B64"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color w:val="000000"/>
          <w:sz w:val="18"/>
          <w:szCs w:val="18"/>
        </w:rPr>
        <w:t>10 little secrets of working in-house</w:t>
      </w:r>
      <w:r w:rsidR="00B631FB" w:rsidRPr="002E0CB8">
        <w:rPr>
          <w:rFonts w:ascii="Calibri" w:hAnsi="Calibri" w:cs="Tahoma"/>
          <w:color w:val="000000"/>
          <w:sz w:val="18"/>
          <w:szCs w:val="18"/>
        </w:rPr>
        <w:t xml:space="preserve">, </w:t>
      </w:r>
      <w:r w:rsidR="00B631FB" w:rsidRPr="002E0CB8">
        <w:rPr>
          <w:rFonts w:ascii="Calibri" w:hAnsi="Calibri" w:cs="Tahoma"/>
          <w:iCs/>
          <w:sz w:val="18"/>
          <w:szCs w:val="18"/>
        </w:rPr>
        <w:t>Mar 2008</w:t>
      </w:r>
    </w:p>
    <w:p w14:paraId="6A39C581"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US"/>
        </w:rPr>
        <w:t>Litigation media managemen</w:t>
      </w:r>
      <w:r w:rsidR="00B631FB" w:rsidRPr="002E0CB8">
        <w:rPr>
          <w:rFonts w:ascii="Calibri" w:hAnsi="Calibri" w:cs="Tahoma"/>
          <w:sz w:val="18"/>
          <w:szCs w:val="18"/>
          <w:lang w:val="en-US"/>
        </w:rPr>
        <w:t>t, Jan/Feb 2008</w:t>
      </w:r>
    </w:p>
    <w:p w14:paraId="455ADF52" w14:textId="77777777" w:rsidR="002E0CB8" w:rsidRDefault="00B631FB"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NZ"/>
        </w:rPr>
        <w:t xml:space="preserve">Righting customer service (Part Two) </w:t>
      </w:r>
      <w:r w:rsidRPr="002E0CB8">
        <w:rPr>
          <w:rFonts w:ascii="Calibri" w:hAnsi="Calibri" w:cs="Tahoma"/>
          <w:iCs/>
          <w:sz w:val="18"/>
          <w:szCs w:val="18"/>
        </w:rPr>
        <w:t>Dec 2007</w:t>
      </w:r>
    </w:p>
    <w:p w14:paraId="4A36377D" w14:textId="77777777" w:rsidR="002E0CB8" w:rsidRDefault="00B631FB"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NZ"/>
        </w:rPr>
        <w:t>Righting c</w:t>
      </w:r>
      <w:r w:rsidR="00BB6E48" w:rsidRPr="002E0CB8">
        <w:rPr>
          <w:rFonts w:ascii="Calibri" w:hAnsi="Calibri" w:cs="Tahoma"/>
          <w:sz w:val="18"/>
          <w:szCs w:val="18"/>
          <w:lang w:val="en-NZ"/>
        </w:rPr>
        <w:t>ustomer service</w:t>
      </w:r>
      <w:r w:rsidRPr="002E0CB8">
        <w:rPr>
          <w:rFonts w:ascii="Calibri" w:hAnsi="Calibri" w:cs="Tahoma"/>
          <w:sz w:val="18"/>
          <w:szCs w:val="18"/>
          <w:lang w:val="en-NZ"/>
        </w:rPr>
        <w:t xml:space="preserve"> (Part One) </w:t>
      </w:r>
      <w:r w:rsidRPr="002E0CB8">
        <w:rPr>
          <w:rFonts w:ascii="Calibri" w:hAnsi="Calibri" w:cs="Tahoma"/>
          <w:iCs/>
          <w:sz w:val="18"/>
          <w:szCs w:val="18"/>
        </w:rPr>
        <w:t>Nov 2007</w:t>
      </w:r>
    </w:p>
    <w:p w14:paraId="1CFB8310"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US"/>
        </w:rPr>
        <w:t>Standard terms to rule ove</w:t>
      </w:r>
      <w:r w:rsidR="00B631FB" w:rsidRPr="002E0CB8">
        <w:rPr>
          <w:rFonts w:ascii="Calibri" w:hAnsi="Calibri" w:cs="Tahoma"/>
          <w:sz w:val="18"/>
          <w:szCs w:val="18"/>
          <w:lang w:val="en-US"/>
        </w:rPr>
        <w:t xml:space="preserve">r them, </w:t>
      </w:r>
      <w:r w:rsidR="00B631FB" w:rsidRPr="002E0CB8">
        <w:rPr>
          <w:rFonts w:ascii="Calibri" w:hAnsi="Calibri" w:cs="Tahoma"/>
          <w:iCs/>
          <w:sz w:val="18"/>
          <w:szCs w:val="18"/>
        </w:rPr>
        <w:t>Oct 2007</w:t>
      </w:r>
    </w:p>
    <w:p w14:paraId="77DFCFAE"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NZ"/>
        </w:rPr>
        <w:t xml:space="preserve">10 tips to determine if </w:t>
      </w:r>
      <w:r w:rsidR="00B631FB" w:rsidRPr="002E0CB8">
        <w:rPr>
          <w:rFonts w:ascii="Calibri" w:hAnsi="Calibri" w:cs="Tahoma"/>
          <w:sz w:val="18"/>
          <w:szCs w:val="18"/>
          <w:lang w:val="en-NZ"/>
        </w:rPr>
        <w:t xml:space="preserve">your RFP is a toxic tool, </w:t>
      </w:r>
      <w:r w:rsidR="00B631FB" w:rsidRPr="002E0CB8">
        <w:rPr>
          <w:rFonts w:ascii="Calibri" w:hAnsi="Calibri" w:cs="Tahoma"/>
          <w:iCs/>
          <w:sz w:val="18"/>
          <w:szCs w:val="18"/>
        </w:rPr>
        <w:t>Sep 2007</w:t>
      </w:r>
    </w:p>
    <w:p w14:paraId="602F425E"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NZ"/>
        </w:rPr>
        <w:t xml:space="preserve">RFPs &amp; Tenders: should we really? </w:t>
      </w:r>
      <w:r w:rsidR="00B631FB" w:rsidRPr="002E0CB8">
        <w:rPr>
          <w:rFonts w:ascii="Calibri" w:hAnsi="Calibri" w:cs="Tahoma"/>
          <w:iCs/>
          <w:sz w:val="18"/>
          <w:szCs w:val="18"/>
        </w:rPr>
        <w:t>Jul/Aug 2007</w:t>
      </w:r>
    </w:p>
    <w:p w14:paraId="1011E93E"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NZ"/>
        </w:rPr>
        <w:t>Se</w:t>
      </w:r>
      <w:r w:rsidR="00B631FB" w:rsidRPr="002E0CB8">
        <w:rPr>
          <w:rFonts w:ascii="Calibri" w:hAnsi="Calibri" w:cs="Tahoma"/>
          <w:sz w:val="18"/>
          <w:szCs w:val="18"/>
          <w:lang w:val="en-NZ"/>
        </w:rPr>
        <w:t xml:space="preserve">eing through your clients’ eyes, </w:t>
      </w:r>
      <w:r w:rsidR="00B631FB" w:rsidRPr="002E0CB8">
        <w:rPr>
          <w:rFonts w:ascii="Calibri" w:hAnsi="Calibri" w:cs="Tahoma"/>
          <w:iCs/>
          <w:sz w:val="18"/>
          <w:szCs w:val="18"/>
        </w:rPr>
        <w:t>Jun 2007</w:t>
      </w:r>
    </w:p>
    <w:p w14:paraId="1A2DA1E1" w14:textId="77777777" w:rsidR="002E0CB8" w:rsidRDefault="002E0CB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NZ"/>
        </w:rPr>
        <w:t>Co</w:t>
      </w:r>
      <w:r>
        <w:rPr>
          <w:rFonts w:ascii="Calibri" w:hAnsi="Calibri" w:cs="Tahoma"/>
          <w:sz w:val="18"/>
          <w:szCs w:val="18"/>
          <w:lang w:val="en-NZ"/>
        </w:rPr>
        <w:t>a</w:t>
      </w:r>
      <w:r w:rsidR="00B631FB" w:rsidRPr="002E0CB8">
        <w:rPr>
          <w:rFonts w:ascii="Calibri" w:hAnsi="Calibri" w:cs="Tahoma"/>
          <w:sz w:val="18"/>
          <w:szCs w:val="18"/>
          <w:lang w:val="en-NZ"/>
        </w:rPr>
        <w:t>ching and the Skill-Will matrix,</w:t>
      </w:r>
      <w:r w:rsidR="00B631FB" w:rsidRPr="002E0CB8">
        <w:rPr>
          <w:rFonts w:ascii="Calibri" w:hAnsi="Calibri" w:cs="Tahoma"/>
          <w:iCs/>
          <w:sz w:val="18"/>
          <w:szCs w:val="18"/>
        </w:rPr>
        <w:t xml:space="preserve"> Apr 2007</w:t>
      </w:r>
    </w:p>
    <w:p w14:paraId="63A7EA9C" w14:textId="77777777" w:rsidR="002E0CB8" w:rsidRDefault="00B631FB" w:rsidP="00F86DF5">
      <w:pPr>
        <w:widowControl/>
        <w:numPr>
          <w:ilvl w:val="0"/>
          <w:numId w:val="2"/>
        </w:numPr>
        <w:spacing w:after="60"/>
        <w:jc w:val="both"/>
        <w:rPr>
          <w:rFonts w:ascii="Calibri" w:hAnsi="Calibri" w:cs="Tahoma"/>
          <w:sz w:val="18"/>
          <w:szCs w:val="18"/>
          <w:lang w:val="en-US"/>
        </w:rPr>
      </w:pPr>
      <w:r w:rsidRPr="002E0CB8">
        <w:rPr>
          <w:rFonts w:ascii="Calibri" w:hAnsi="Calibri" w:cs="Tahoma"/>
          <w:iCs/>
          <w:sz w:val="18"/>
          <w:szCs w:val="18"/>
        </w:rPr>
        <w:t>Organizational Culture, Mar 2007</w:t>
      </w:r>
    </w:p>
    <w:p w14:paraId="3BE05384"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NZ"/>
        </w:rPr>
        <w:t>Metrics That Matter – Are your ‘satisfied’ clients loyal promoters or passive users?</w:t>
      </w:r>
      <w:r w:rsidR="00B631FB" w:rsidRPr="002E0CB8">
        <w:rPr>
          <w:rFonts w:ascii="Calibri" w:hAnsi="Calibri" w:cs="Tahoma"/>
          <w:sz w:val="18"/>
          <w:szCs w:val="18"/>
          <w:lang w:val="en-NZ"/>
        </w:rPr>
        <w:t xml:space="preserve"> </w:t>
      </w:r>
      <w:r w:rsidR="00B631FB" w:rsidRPr="002E0CB8">
        <w:rPr>
          <w:rFonts w:ascii="Calibri" w:hAnsi="Calibri" w:cs="Tahoma"/>
          <w:iCs/>
          <w:sz w:val="18"/>
          <w:szCs w:val="18"/>
        </w:rPr>
        <w:t>Jan/Feb 2007</w:t>
      </w:r>
    </w:p>
    <w:p w14:paraId="27F0B78F"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NZ"/>
        </w:rPr>
        <w:t>Legal Leaders Use the Matrix to Expand Time</w:t>
      </w:r>
      <w:r w:rsidR="0023312D" w:rsidRPr="002E0CB8">
        <w:rPr>
          <w:rFonts w:ascii="Calibri" w:hAnsi="Calibri" w:cs="Tahoma"/>
          <w:iCs/>
          <w:sz w:val="18"/>
          <w:szCs w:val="18"/>
        </w:rPr>
        <w:t xml:space="preserve"> </w:t>
      </w:r>
      <w:r w:rsidR="00B631FB" w:rsidRPr="002E0CB8">
        <w:rPr>
          <w:rFonts w:ascii="Calibri" w:hAnsi="Calibri" w:cs="Tahoma"/>
          <w:iCs/>
          <w:sz w:val="18"/>
          <w:szCs w:val="18"/>
        </w:rPr>
        <w:t>Nov/Dec</w:t>
      </w:r>
      <w:r w:rsidR="0023312D" w:rsidRPr="002E0CB8">
        <w:rPr>
          <w:rFonts w:ascii="Calibri" w:hAnsi="Calibri" w:cs="Tahoma"/>
          <w:iCs/>
          <w:sz w:val="18"/>
          <w:szCs w:val="18"/>
        </w:rPr>
        <w:t xml:space="preserve"> 2006</w:t>
      </w:r>
    </w:p>
    <w:p w14:paraId="58BEC329" w14:textId="77777777" w:rsidR="002E0CB8" w:rsidRDefault="00E87FF2" w:rsidP="00F86DF5">
      <w:pPr>
        <w:widowControl/>
        <w:numPr>
          <w:ilvl w:val="0"/>
          <w:numId w:val="2"/>
        </w:numPr>
        <w:spacing w:after="60"/>
        <w:jc w:val="both"/>
        <w:rPr>
          <w:rFonts w:ascii="Calibri" w:hAnsi="Calibri" w:cs="Tahoma"/>
          <w:sz w:val="18"/>
          <w:szCs w:val="18"/>
          <w:lang w:val="en-US"/>
        </w:rPr>
      </w:pPr>
      <w:r>
        <w:rPr>
          <w:rFonts w:ascii="Calibri" w:hAnsi="Calibri" w:cs="Tahoma"/>
          <w:sz w:val="18"/>
          <w:szCs w:val="18"/>
          <w:lang w:val="en-NZ"/>
        </w:rPr>
        <w:t xml:space="preserve">Email disclaimers: </w:t>
      </w:r>
      <w:r w:rsidR="00BB6E48" w:rsidRPr="002E0CB8">
        <w:rPr>
          <w:rFonts w:ascii="Calibri" w:hAnsi="Calibri" w:cs="Tahoma"/>
          <w:sz w:val="18"/>
          <w:szCs w:val="18"/>
          <w:lang w:val="en-NZ"/>
        </w:rPr>
        <w:t>modern emperor’s clothes?</w:t>
      </w:r>
      <w:r w:rsidR="0023312D" w:rsidRPr="002E0CB8">
        <w:rPr>
          <w:rFonts w:ascii="Calibri" w:hAnsi="Calibri" w:cs="Tahoma"/>
          <w:iCs/>
          <w:sz w:val="18"/>
          <w:szCs w:val="18"/>
        </w:rPr>
        <w:t xml:space="preserve"> Oct 2006</w:t>
      </w:r>
    </w:p>
    <w:p w14:paraId="2951F069"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NZ"/>
        </w:rPr>
        <w:t>How many lawyers are too many?</w:t>
      </w:r>
      <w:r w:rsidR="0023312D" w:rsidRPr="002E0CB8">
        <w:rPr>
          <w:rFonts w:ascii="Calibri" w:hAnsi="Calibri" w:cs="Tahoma"/>
          <w:sz w:val="18"/>
          <w:szCs w:val="18"/>
          <w:lang w:val="en-NZ"/>
        </w:rPr>
        <w:t xml:space="preserve"> </w:t>
      </w:r>
      <w:r w:rsidR="0023312D" w:rsidRPr="002E0CB8">
        <w:rPr>
          <w:rFonts w:ascii="Calibri" w:hAnsi="Calibri" w:cs="Tahoma"/>
          <w:iCs/>
          <w:sz w:val="18"/>
          <w:szCs w:val="18"/>
        </w:rPr>
        <w:t>Jul/Aug 2006</w:t>
      </w:r>
    </w:p>
    <w:p w14:paraId="4780B0EE" w14:textId="77777777" w:rsidR="002E0CB8" w:rsidRDefault="0023312D" w:rsidP="00F86DF5">
      <w:pPr>
        <w:widowControl/>
        <w:numPr>
          <w:ilvl w:val="0"/>
          <w:numId w:val="2"/>
        </w:numPr>
        <w:spacing w:after="60"/>
        <w:jc w:val="both"/>
        <w:rPr>
          <w:rFonts w:ascii="Calibri" w:hAnsi="Calibri" w:cs="Tahoma"/>
          <w:sz w:val="18"/>
          <w:szCs w:val="18"/>
          <w:lang w:val="en-US"/>
        </w:rPr>
      </w:pPr>
      <w:r w:rsidRPr="002E0CB8">
        <w:rPr>
          <w:rFonts w:ascii="Calibri" w:hAnsi="Calibri" w:cs="Tahoma"/>
          <w:iCs/>
          <w:sz w:val="18"/>
          <w:szCs w:val="18"/>
        </w:rPr>
        <w:t>Legal stars (Part Two), Jun 2006</w:t>
      </w:r>
    </w:p>
    <w:p w14:paraId="2F106A90"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iCs/>
          <w:sz w:val="18"/>
          <w:szCs w:val="18"/>
        </w:rPr>
        <w:t>Legal stars (</w:t>
      </w:r>
      <w:r w:rsidR="0023312D" w:rsidRPr="002E0CB8">
        <w:rPr>
          <w:rFonts w:ascii="Calibri" w:hAnsi="Calibri" w:cs="Tahoma"/>
          <w:iCs/>
          <w:sz w:val="18"/>
          <w:szCs w:val="18"/>
        </w:rPr>
        <w:t>Part One</w:t>
      </w:r>
      <w:r w:rsidRPr="002E0CB8">
        <w:rPr>
          <w:rFonts w:ascii="Calibri" w:hAnsi="Calibri" w:cs="Tahoma"/>
          <w:iCs/>
          <w:sz w:val="18"/>
          <w:szCs w:val="18"/>
        </w:rPr>
        <w:t>)</w:t>
      </w:r>
      <w:r w:rsidR="0023312D" w:rsidRPr="002E0CB8">
        <w:rPr>
          <w:rFonts w:ascii="Calibri" w:hAnsi="Calibri" w:cs="Tahoma"/>
          <w:iCs/>
          <w:sz w:val="18"/>
          <w:szCs w:val="18"/>
        </w:rPr>
        <w:t>, May 2006</w:t>
      </w:r>
    </w:p>
    <w:p w14:paraId="23D4D075" w14:textId="77777777" w:rsidR="002E0CB8" w:rsidRDefault="0023312D" w:rsidP="00F86DF5">
      <w:pPr>
        <w:widowControl/>
        <w:numPr>
          <w:ilvl w:val="0"/>
          <w:numId w:val="2"/>
        </w:numPr>
        <w:spacing w:after="60"/>
        <w:jc w:val="both"/>
        <w:rPr>
          <w:rFonts w:ascii="Calibri" w:hAnsi="Calibri" w:cs="Tahoma"/>
          <w:sz w:val="18"/>
          <w:szCs w:val="18"/>
          <w:lang w:val="en-US"/>
        </w:rPr>
      </w:pPr>
      <w:r w:rsidRPr="002E0CB8">
        <w:rPr>
          <w:rFonts w:ascii="Calibri" w:hAnsi="Calibri" w:cs="Tahoma"/>
          <w:iCs/>
          <w:sz w:val="18"/>
          <w:szCs w:val="18"/>
        </w:rPr>
        <w:t>When less lawyering is more, Jan 2006</w:t>
      </w:r>
    </w:p>
    <w:p w14:paraId="364DF08C"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iCs/>
          <w:sz w:val="18"/>
          <w:szCs w:val="18"/>
        </w:rPr>
        <w:t>The flip side of client relations</w:t>
      </w:r>
      <w:r w:rsidR="0023312D" w:rsidRPr="002E0CB8">
        <w:rPr>
          <w:rFonts w:ascii="Calibri" w:hAnsi="Calibri" w:cs="Tahoma"/>
          <w:iCs/>
          <w:sz w:val="18"/>
          <w:szCs w:val="18"/>
        </w:rPr>
        <w:t>, Nov/Dec 2005</w:t>
      </w:r>
    </w:p>
    <w:p w14:paraId="6711EEBE" w14:textId="77777777" w:rsidR="002E0CB8" w:rsidRDefault="00BB6E48" w:rsidP="00F86DF5">
      <w:pPr>
        <w:widowControl/>
        <w:numPr>
          <w:ilvl w:val="0"/>
          <w:numId w:val="2"/>
        </w:numPr>
        <w:spacing w:after="60"/>
        <w:jc w:val="both"/>
        <w:rPr>
          <w:rStyle w:val="Strong"/>
          <w:rFonts w:ascii="Calibri" w:hAnsi="Calibri" w:cs="Tahoma"/>
          <w:b w:val="0"/>
          <w:bCs w:val="0"/>
          <w:sz w:val="18"/>
          <w:szCs w:val="18"/>
          <w:lang w:val="en-US"/>
        </w:rPr>
      </w:pPr>
      <w:r w:rsidRPr="002E0CB8">
        <w:rPr>
          <w:rFonts w:ascii="Calibri" w:hAnsi="Calibri" w:cs="Tahoma"/>
          <w:iCs/>
          <w:sz w:val="18"/>
          <w:szCs w:val="18"/>
        </w:rPr>
        <w:t>Make or buy? 10 hidden tigers</w:t>
      </w:r>
      <w:r w:rsidR="0023312D" w:rsidRPr="002E0CB8">
        <w:rPr>
          <w:rFonts w:ascii="Calibri" w:hAnsi="Calibri" w:cs="Tahoma"/>
          <w:iCs/>
          <w:sz w:val="18"/>
          <w:szCs w:val="18"/>
        </w:rPr>
        <w:t>, Oct 2005</w:t>
      </w:r>
    </w:p>
    <w:p w14:paraId="3600DE98"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Style w:val="Strong"/>
          <w:rFonts w:ascii="Calibri" w:hAnsi="Calibri" w:cs="Tahoma"/>
          <w:b w:val="0"/>
          <w:iCs/>
          <w:sz w:val="18"/>
          <w:szCs w:val="18"/>
        </w:rPr>
        <w:t xml:space="preserve">I’m a lawyer, not a marketer, right? </w:t>
      </w:r>
      <w:r w:rsidR="0023312D" w:rsidRPr="002E0CB8">
        <w:rPr>
          <w:rFonts w:ascii="Calibri" w:hAnsi="Calibri" w:cs="Tahoma"/>
          <w:iCs/>
          <w:sz w:val="18"/>
          <w:szCs w:val="18"/>
        </w:rPr>
        <w:t>Sep 2005</w:t>
      </w:r>
    </w:p>
    <w:p w14:paraId="5A683274"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Style w:val="Strong"/>
          <w:rFonts w:ascii="Calibri" w:hAnsi="Calibri" w:cs="Tahoma"/>
          <w:b w:val="0"/>
          <w:color w:val="000000"/>
          <w:sz w:val="18"/>
          <w:szCs w:val="18"/>
        </w:rPr>
        <w:t>Matter management 101</w:t>
      </w:r>
      <w:r w:rsidR="0023312D" w:rsidRPr="002E0CB8">
        <w:rPr>
          <w:rStyle w:val="Strong"/>
          <w:rFonts w:ascii="Calibri" w:hAnsi="Calibri" w:cs="Tahoma"/>
          <w:b w:val="0"/>
          <w:color w:val="000000"/>
          <w:sz w:val="18"/>
          <w:szCs w:val="18"/>
        </w:rPr>
        <w:t>,</w:t>
      </w:r>
      <w:r w:rsidR="0023312D" w:rsidRPr="002E0CB8">
        <w:rPr>
          <w:rFonts w:ascii="Calibri" w:hAnsi="Calibri" w:cs="Tahoma"/>
          <w:iCs/>
          <w:sz w:val="18"/>
          <w:szCs w:val="18"/>
        </w:rPr>
        <w:t xml:space="preserve"> Jul/Aug 2005</w:t>
      </w:r>
    </w:p>
    <w:p w14:paraId="6A645FAF"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NZ"/>
        </w:rPr>
        <w:t>Retreating Forward</w:t>
      </w:r>
      <w:r w:rsidR="00E87FF2">
        <w:rPr>
          <w:rFonts w:ascii="Calibri" w:hAnsi="Calibri" w:cs="Tahoma"/>
          <w:sz w:val="18"/>
          <w:szCs w:val="18"/>
          <w:lang w:val="en-NZ"/>
        </w:rPr>
        <w:t>:</w:t>
      </w:r>
      <w:r w:rsidRPr="002E0CB8">
        <w:rPr>
          <w:rFonts w:ascii="Calibri" w:hAnsi="Calibri" w:cs="Tahoma"/>
          <w:sz w:val="18"/>
          <w:szCs w:val="18"/>
          <w:lang w:val="en-NZ"/>
        </w:rPr>
        <w:t xml:space="preserve"> 10 steps for a successful ‘offsite’</w:t>
      </w:r>
      <w:r w:rsidRPr="002E0CB8">
        <w:rPr>
          <w:rFonts w:ascii="Calibri" w:hAnsi="Calibri" w:cs="Tahoma"/>
          <w:b/>
          <w:sz w:val="18"/>
          <w:szCs w:val="18"/>
          <w:lang w:val="en-NZ"/>
        </w:rPr>
        <w:t xml:space="preserve"> </w:t>
      </w:r>
      <w:r w:rsidR="0023312D" w:rsidRPr="002E0CB8">
        <w:rPr>
          <w:rFonts w:ascii="Calibri" w:hAnsi="Calibri" w:cs="Tahoma"/>
          <w:iCs/>
          <w:sz w:val="18"/>
          <w:szCs w:val="18"/>
        </w:rPr>
        <w:t>Jun 2005</w:t>
      </w:r>
    </w:p>
    <w:p w14:paraId="27B7AAB8"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lang w:val="en-NZ"/>
        </w:rPr>
        <w:t>Contextual ethics &amp; brand value</w:t>
      </w:r>
      <w:r w:rsidR="0023312D" w:rsidRPr="002E0CB8">
        <w:rPr>
          <w:rFonts w:ascii="Calibri" w:hAnsi="Calibri" w:cs="Tahoma"/>
          <w:sz w:val="18"/>
          <w:szCs w:val="18"/>
          <w:lang w:val="en-NZ"/>
        </w:rPr>
        <w:t>,</w:t>
      </w:r>
      <w:r w:rsidR="0023312D" w:rsidRPr="002E0CB8">
        <w:rPr>
          <w:rFonts w:ascii="Calibri" w:hAnsi="Calibri" w:cs="Tahoma"/>
          <w:iCs/>
          <w:sz w:val="18"/>
          <w:szCs w:val="18"/>
        </w:rPr>
        <w:t xml:space="preserve"> May 2005</w:t>
      </w:r>
    </w:p>
    <w:p w14:paraId="4C1D2F22"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iCs/>
          <w:sz w:val="18"/>
          <w:szCs w:val="18"/>
        </w:rPr>
        <w:t>10 steps towards helping the CFO</w:t>
      </w:r>
      <w:r w:rsidR="0023312D" w:rsidRPr="002E0CB8">
        <w:rPr>
          <w:rFonts w:ascii="Calibri" w:hAnsi="Calibri" w:cs="Tahoma"/>
          <w:iCs/>
          <w:sz w:val="18"/>
          <w:szCs w:val="18"/>
        </w:rPr>
        <w:t xml:space="preserve"> Apr 2005</w:t>
      </w:r>
    </w:p>
    <w:p w14:paraId="16A60079" w14:textId="77777777" w:rsidR="002E0CB8" w:rsidRDefault="00E87FF2" w:rsidP="00F86DF5">
      <w:pPr>
        <w:widowControl/>
        <w:numPr>
          <w:ilvl w:val="0"/>
          <w:numId w:val="2"/>
        </w:numPr>
        <w:spacing w:after="60"/>
        <w:jc w:val="both"/>
        <w:rPr>
          <w:rFonts w:ascii="Calibri" w:hAnsi="Calibri" w:cs="Tahoma"/>
          <w:sz w:val="18"/>
          <w:szCs w:val="18"/>
          <w:lang w:val="en-US"/>
        </w:rPr>
      </w:pPr>
      <w:r>
        <w:rPr>
          <w:rFonts w:ascii="Calibri" w:hAnsi="Calibri" w:cs="Tahoma"/>
          <w:sz w:val="18"/>
          <w:szCs w:val="18"/>
        </w:rPr>
        <w:t>Inside, Outside:</w:t>
      </w:r>
      <w:r w:rsidR="00BB6E48" w:rsidRPr="002E0CB8">
        <w:rPr>
          <w:rFonts w:ascii="Calibri" w:hAnsi="Calibri" w:cs="Tahoma"/>
          <w:sz w:val="18"/>
          <w:szCs w:val="18"/>
        </w:rPr>
        <w:t xml:space="preserve"> outsourced legal departments</w:t>
      </w:r>
      <w:r w:rsidR="0023312D" w:rsidRPr="002E0CB8">
        <w:rPr>
          <w:rFonts w:ascii="Calibri" w:hAnsi="Calibri" w:cs="Tahoma"/>
          <w:sz w:val="18"/>
          <w:szCs w:val="18"/>
        </w:rPr>
        <w:t xml:space="preserve">, </w:t>
      </w:r>
      <w:r w:rsidR="0023312D" w:rsidRPr="002E0CB8">
        <w:rPr>
          <w:rFonts w:ascii="Calibri" w:hAnsi="Calibri" w:cs="Tahoma"/>
          <w:iCs/>
          <w:sz w:val="18"/>
          <w:szCs w:val="18"/>
        </w:rPr>
        <w:t>Mar 2005</w:t>
      </w:r>
    </w:p>
    <w:p w14:paraId="796CE29E"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rPr>
        <w:t>How do you motivate lawyers</w:t>
      </w:r>
      <w:r w:rsidR="0023312D" w:rsidRPr="002E0CB8">
        <w:rPr>
          <w:rFonts w:ascii="Calibri" w:hAnsi="Calibri" w:cs="Tahoma"/>
          <w:sz w:val="18"/>
          <w:szCs w:val="18"/>
        </w:rPr>
        <w:t xml:space="preserve">? </w:t>
      </w:r>
      <w:r w:rsidR="0023312D" w:rsidRPr="002E0CB8">
        <w:rPr>
          <w:rFonts w:ascii="Calibri" w:hAnsi="Calibri" w:cs="Tahoma"/>
          <w:iCs/>
          <w:sz w:val="18"/>
          <w:szCs w:val="18"/>
        </w:rPr>
        <w:t>Feb 2005</w:t>
      </w:r>
    </w:p>
    <w:p w14:paraId="613EBE3C" w14:textId="77777777" w:rsidR="002E0CB8" w:rsidRP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rPr>
        <w:t>Compliance programs that connect</w:t>
      </w:r>
      <w:r w:rsidR="0023312D" w:rsidRPr="002E0CB8">
        <w:rPr>
          <w:rFonts w:ascii="Calibri" w:hAnsi="Calibri" w:cs="Tahoma"/>
          <w:iCs/>
          <w:sz w:val="18"/>
          <w:szCs w:val="18"/>
        </w:rPr>
        <w:t>, Nov/Dec 2004</w:t>
      </w:r>
    </w:p>
    <w:p w14:paraId="3F14E0EF" w14:textId="77777777" w:rsidR="002E0CB8" w:rsidRDefault="00CD6B81"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rPr>
        <w:t>Connecting with outside counsel</w:t>
      </w:r>
      <w:r w:rsidRPr="002E0CB8">
        <w:rPr>
          <w:rFonts w:ascii="Calibri" w:hAnsi="Calibri" w:cs="Tahoma"/>
          <w:iCs/>
          <w:sz w:val="18"/>
          <w:szCs w:val="18"/>
        </w:rPr>
        <w:t>, Oct 2004</w:t>
      </w:r>
    </w:p>
    <w:p w14:paraId="1F060233" w14:textId="77777777" w:rsidR="002E0CB8" w:rsidRDefault="00CD6B81" w:rsidP="00F86DF5">
      <w:pPr>
        <w:widowControl/>
        <w:numPr>
          <w:ilvl w:val="0"/>
          <w:numId w:val="2"/>
        </w:numPr>
        <w:spacing w:after="60"/>
        <w:jc w:val="both"/>
        <w:rPr>
          <w:rFonts w:ascii="Calibri" w:hAnsi="Calibri" w:cs="Tahoma"/>
          <w:sz w:val="18"/>
          <w:szCs w:val="18"/>
          <w:lang w:val="en-US"/>
        </w:rPr>
      </w:pPr>
      <w:r w:rsidRPr="002E0CB8">
        <w:rPr>
          <w:rFonts w:ascii="Calibri" w:hAnsi="Calibri" w:cs="Tahoma"/>
          <w:iCs/>
          <w:sz w:val="18"/>
          <w:szCs w:val="18"/>
        </w:rPr>
        <w:t>10 golden rules of negotiation, Sep 2004</w:t>
      </w:r>
    </w:p>
    <w:p w14:paraId="448F1C0B" w14:textId="77777777" w:rsidR="002E0CB8" w:rsidRDefault="00CD6B81"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rPr>
        <w:t>Litigation hourly billing</w:t>
      </w:r>
      <w:r w:rsidRPr="002E0CB8">
        <w:rPr>
          <w:rFonts w:ascii="Calibri" w:hAnsi="Calibri" w:cs="Tahoma"/>
          <w:iCs/>
          <w:sz w:val="18"/>
          <w:szCs w:val="18"/>
        </w:rPr>
        <w:t>, Jul/Aug 2004</w:t>
      </w:r>
    </w:p>
    <w:p w14:paraId="4133B0B5"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rPr>
        <w:t>Offshoring - the dawn of intern</w:t>
      </w:r>
      <w:r w:rsidR="00CD6B81" w:rsidRPr="002E0CB8">
        <w:rPr>
          <w:rFonts w:ascii="Calibri" w:hAnsi="Calibri" w:cs="Tahoma"/>
          <w:sz w:val="18"/>
          <w:szCs w:val="18"/>
        </w:rPr>
        <w:t xml:space="preserve">ational legal skills arbitrage? </w:t>
      </w:r>
      <w:r w:rsidR="00CD6B81" w:rsidRPr="002E0CB8">
        <w:rPr>
          <w:rFonts w:ascii="Calibri" w:hAnsi="Calibri" w:cs="Tahoma"/>
          <w:iCs/>
          <w:sz w:val="18"/>
          <w:szCs w:val="18"/>
        </w:rPr>
        <w:t>Jun 2004</w:t>
      </w:r>
    </w:p>
    <w:p w14:paraId="770EDA01"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rPr>
        <w:t>Better governance – ditch the legal budget?</w:t>
      </w:r>
      <w:r w:rsidR="00CD6B81" w:rsidRPr="002E0CB8">
        <w:rPr>
          <w:rFonts w:ascii="Calibri" w:hAnsi="Calibri" w:cs="Tahoma"/>
          <w:iCs/>
          <w:sz w:val="18"/>
          <w:szCs w:val="18"/>
        </w:rPr>
        <w:t xml:space="preserve"> May 2004</w:t>
      </w:r>
    </w:p>
    <w:p w14:paraId="0FCE58CB"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iCs/>
          <w:sz w:val="18"/>
          <w:szCs w:val="18"/>
        </w:rPr>
        <w:t>Rules of engagement and when to break them</w:t>
      </w:r>
      <w:r w:rsidR="00CD6B81" w:rsidRPr="002E0CB8">
        <w:rPr>
          <w:rFonts w:ascii="Calibri" w:hAnsi="Calibri" w:cs="Tahoma"/>
          <w:iCs/>
          <w:sz w:val="18"/>
          <w:szCs w:val="18"/>
        </w:rPr>
        <w:t>, Apr 2004</w:t>
      </w:r>
    </w:p>
    <w:p w14:paraId="7A31241B"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iCs/>
          <w:sz w:val="18"/>
          <w:szCs w:val="18"/>
        </w:rPr>
        <w:t>Le</w:t>
      </w:r>
      <w:r w:rsidR="00CD6B81" w:rsidRPr="002E0CB8">
        <w:rPr>
          <w:rFonts w:ascii="Calibri" w:hAnsi="Calibri" w:cs="Tahoma"/>
          <w:iCs/>
          <w:sz w:val="18"/>
          <w:szCs w:val="18"/>
        </w:rPr>
        <w:t>gal culture and motivated teams, Mar 2004</w:t>
      </w:r>
    </w:p>
    <w:p w14:paraId="4A432122"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rPr>
        <w:t>Professional standards</w:t>
      </w:r>
      <w:r w:rsidR="00E87FF2">
        <w:rPr>
          <w:rFonts w:ascii="Calibri" w:hAnsi="Calibri" w:cs="Tahoma"/>
          <w:sz w:val="18"/>
          <w:szCs w:val="18"/>
        </w:rPr>
        <w:t>:</w:t>
      </w:r>
      <w:r w:rsidRPr="002E0CB8">
        <w:rPr>
          <w:rFonts w:ascii="Calibri" w:hAnsi="Calibri" w:cs="Tahoma"/>
          <w:sz w:val="18"/>
          <w:szCs w:val="18"/>
        </w:rPr>
        <w:t xml:space="preserve"> beyond conduct rules</w:t>
      </w:r>
      <w:r w:rsidR="00CD6B81" w:rsidRPr="002E0CB8">
        <w:rPr>
          <w:rFonts w:ascii="Calibri" w:hAnsi="Calibri" w:cs="Tahoma"/>
          <w:b/>
          <w:sz w:val="18"/>
          <w:szCs w:val="18"/>
        </w:rPr>
        <w:t xml:space="preserve">, </w:t>
      </w:r>
      <w:r w:rsidR="00CD6B81" w:rsidRPr="002E0CB8">
        <w:rPr>
          <w:rFonts w:ascii="Calibri" w:hAnsi="Calibri" w:cs="Tahoma"/>
          <w:iCs/>
          <w:sz w:val="18"/>
          <w:szCs w:val="18"/>
        </w:rPr>
        <w:t>, Feb 2004</w:t>
      </w:r>
    </w:p>
    <w:p w14:paraId="0C5B02FA" w14:textId="77777777" w:rsidR="002E0CB8"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sz w:val="18"/>
          <w:szCs w:val="18"/>
        </w:rPr>
        <w:t>No place for ‘transferred arrogance’ with outside c</w:t>
      </w:r>
      <w:r w:rsidR="00CD6B81" w:rsidRPr="002E0CB8">
        <w:rPr>
          <w:rFonts w:ascii="Calibri" w:hAnsi="Calibri" w:cs="Tahoma"/>
          <w:sz w:val="18"/>
          <w:szCs w:val="18"/>
        </w:rPr>
        <w:t>ounsel</w:t>
      </w:r>
      <w:r w:rsidR="00CD6B81" w:rsidRPr="002E0CB8">
        <w:rPr>
          <w:rFonts w:ascii="Calibri" w:hAnsi="Calibri" w:cs="Tahoma"/>
          <w:iCs/>
          <w:sz w:val="18"/>
          <w:szCs w:val="18"/>
        </w:rPr>
        <w:t>, Jan 2004</w:t>
      </w:r>
    </w:p>
    <w:p w14:paraId="1A8DDA55" w14:textId="77777777" w:rsidR="00BB6E48" w:rsidRPr="001964F7" w:rsidRDefault="00BB6E48" w:rsidP="00F86DF5">
      <w:pPr>
        <w:widowControl/>
        <w:numPr>
          <w:ilvl w:val="0"/>
          <w:numId w:val="2"/>
        </w:numPr>
        <w:spacing w:after="60"/>
        <w:jc w:val="both"/>
        <w:rPr>
          <w:rFonts w:ascii="Calibri" w:hAnsi="Calibri" w:cs="Tahoma"/>
          <w:sz w:val="18"/>
          <w:szCs w:val="18"/>
          <w:lang w:val="en-US"/>
        </w:rPr>
      </w:pPr>
      <w:r w:rsidRPr="002E0CB8">
        <w:rPr>
          <w:rFonts w:ascii="Calibri" w:hAnsi="Calibri" w:cs="Tahoma"/>
          <w:iCs/>
          <w:sz w:val="18"/>
          <w:szCs w:val="18"/>
        </w:rPr>
        <w:t>Compliance and the effect of organizational culture</w:t>
      </w:r>
      <w:r w:rsidR="00CD6B81" w:rsidRPr="002E0CB8">
        <w:rPr>
          <w:rFonts w:ascii="Calibri" w:hAnsi="Calibri" w:cs="Tahoma"/>
          <w:iCs/>
          <w:sz w:val="18"/>
          <w:szCs w:val="18"/>
        </w:rPr>
        <w:t>, Nov/Dec 2003</w:t>
      </w:r>
    </w:p>
    <w:p w14:paraId="4EFDBA7B" w14:textId="77777777" w:rsidR="001964F7" w:rsidRPr="00924434" w:rsidRDefault="001964F7" w:rsidP="00924434">
      <w:pPr>
        <w:widowControl/>
        <w:spacing w:after="60"/>
        <w:jc w:val="both"/>
        <w:rPr>
          <w:rFonts w:ascii="Calibri" w:hAnsi="Calibri" w:cs="Tahoma"/>
          <w:sz w:val="6"/>
          <w:szCs w:val="6"/>
          <w:lang w:val="en-US"/>
        </w:rPr>
      </w:pPr>
    </w:p>
    <w:p w14:paraId="76E7E516" w14:textId="77777777" w:rsidR="001964F7" w:rsidRPr="00E87FF2" w:rsidRDefault="001964F7" w:rsidP="00E87FF2">
      <w:pPr>
        <w:spacing w:after="60"/>
        <w:jc w:val="both"/>
        <w:rPr>
          <w:rFonts w:ascii="Calibri" w:hAnsi="Calibri" w:cs="Tahoma"/>
          <w:b/>
          <w:sz w:val="28"/>
          <w:szCs w:val="28"/>
          <w:lang w:val="en-US"/>
        </w:rPr>
      </w:pPr>
      <w:r w:rsidRPr="001964F7">
        <w:rPr>
          <w:rFonts w:ascii="Calibri" w:hAnsi="Calibri" w:cs="Tahoma"/>
          <w:b/>
          <w:sz w:val="28"/>
          <w:szCs w:val="28"/>
          <w:lang w:val="en-US"/>
        </w:rPr>
        <w:t>Articles - other</w:t>
      </w:r>
      <w:r w:rsidR="00E87FF2">
        <w:rPr>
          <w:rFonts w:ascii="Calibri" w:hAnsi="Calibri" w:cs="Tahoma"/>
          <w:b/>
          <w:sz w:val="28"/>
          <w:szCs w:val="28"/>
          <w:lang w:val="en-US"/>
        </w:rPr>
        <w:t xml:space="preserve"> (selected)</w:t>
      </w:r>
    </w:p>
    <w:p w14:paraId="1D7E7B32" w14:textId="2894C1EB" w:rsidR="004A3C63" w:rsidRDefault="004A3C63" w:rsidP="00F86DF5">
      <w:pPr>
        <w:widowControl/>
        <w:numPr>
          <w:ilvl w:val="0"/>
          <w:numId w:val="2"/>
        </w:numPr>
        <w:spacing w:after="60"/>
        <w:jc w:val="both"/>
        <w:rPr>
          <w:rFonts w:ascii="Calibri" w:hAnsi="Calibri" w:cs="Tahoma"/>
          <w:sz w:val="18"/>
          <w:szCs w:val="18"/>
          <w:lang w:val="en-US"/>
        </w:rPr>
      </w:pPr>
      <w:r w:rsidRPr="004A3C63">
        <w:rPr>
          <w:rFonts w:ascii="Calibri" w:hAnsi="Calibri" w:cs="Tahoma"/>
          <w:sz w:val="18"/>
          <w:szCs w:val="18"/>
          <w:lang w:val="en-US"/>
        </w:rPr>
        <w:t xml:space="preserve">ML regulations: </w:t>
      </w:r>
      <w:r>
        <w:rPr>
          <w:rFonts w:ascii="Calibri" w:hAnsi="Calibri" w:cs="Tahoma"/>
          <w:sz w:val="18"/>
          <w:szCs w:val="18"/>
          <w:lang w:val="en-US"/>
        </w:rPr>
        <w:t>‘</w:t>
      </w:r>
      <w:r w:rsidRPr="004A3C63">
        <w:rPr>
          <w:rFonts w:ascii="Calibri" w:hAnsi="Calibri" w:cs="Tahoma"/>
          <w:sz w:val="18"/>
          <w:szCs w:val="18"/>
          <w:lang w:val="en-US"/>
        </w:rPr>
        <w:t>Almost completely ineffective</w:t>
      </w:r>
      <w:r>
        <w:rPr>
          <w:rFonts w:ascii="Calibri" w:hAnsi="Calibri" w:cs="Tahoma"/>
          <w:sz w:val="18"/>
          <w:szCs w:val="18"/>
          <w:lang w:val="en-US"/>
        </w:rPr>
        <w:t>’</w:t>
      </w:r>
      <w:r w:rsidRPr="004A3C63">
        <w:rPr>
          <w:rFonts w:ascii="Calibri" w:hAnsi="Calibri" w:cs="Tahoma"/>
          <w:sz w:val="18"/>
          <w:szCs w:val="18"/>
          <w:lang w:val="en-US"/>
        </w:rPr>
        <w:t>​: How &amp; why in-house counsel can make a difference</w:t>
      </w:r>
      <w:r>
        <w:rPr>
          <w:rFonts w:ascii="Calibri" w:hAnsi="Calibri" w:cs="Tahoma"/>
          <w:sz w:val="18"/>
          <w:szCs w:val="18"/>
          <w:lang w:val="en-US"/>
        </w:rPr>
        <w:t>, ACC Docket, Jan/Feb 2019</w:t>
      </w:r>
    </w:p>
    <w:p w14:paraId="394C661E" w14:textId="5EF2A3B0" w:rsidR="00503C83" w:rsidRDefault="00503C83" w:rsidP="00F86DF5">
      <w:pPr>
        <w:widowControl/>
        <w:numPr>
          <w:ilvl w:val="0"/>
          <w:numId w:val="2"/>
        </w:numPr>
        <w:spacing w:after="60"/>
        <w:jc w:val="both"/>
        <w:rPr>
          <w:rFonts w:ascii="Calibri" w:hAnsi="Calibri" w:cs="Tahoma"/>
          <w:sz w:val="18"/>
          <w:szCs w:val="18"/>
          <w:lang w:val="en-US"/>
        </w:rPr>
      </w:pPr>
      <w:r w:rsidRPr="00503C83">
        <w:rPr>
          <w:rFonts w:ascii="Calibri" w:hAnsi="Calibri" w:cs="Tahoma"/>
          <w:sz w:val="18"/>
          <w:szCs w:val="18"/>
          <w:lang w:val="en-US"/>
        </w:rPr>
        <w:t>Insight: Money laundering in New Zealand - throwing good money after bad? Radio NZ, 22 July 2018</w:t>
      </w:r>
      <w:r>
        <w:rPr>
          <w:rFonts w:ascii="Calibri" w:hAnsi="Calibri" w:cs="Tahoma"/>
          <w:sz w:val="18"/>
          <w:szCs w:val="18"/>
          <w:lang w:val="en-US"/>
        </w:rPr>
        <w:t xml:space="preserve"> (documentary, interview)</w:t>
      </w:r>
    </w:p>
    <w:p w14:paraId="42F660BE" w14:textId="77777777" w:rsidR="00503C83" w:rsidRDefault="00503C83" w:rsidP="00F86DF5">
      <w:pPr>
        <w:widowControl/>
        <w:numPr>
          <w:ilvl w:val="0"/>
          <w:numId w:val="2"/>
        </w:numPr>
        <w:spacing w:after="60"/>
        <w:jc w:val="both"/>
        <w:rPr>
          <w:rFonts w:ascii="Calibri" w:hAnsi="Calibri" w:cs="Tahoma"/>
          <w:sz w:val="18"/>
          <w:szCs w:val="18"/>
          <w:lang w:val="en-US"/>
        </w:rPr>
      </w:pPr>
      <w:r w:rsidRPr="00503C83">
        <w:rPr>
          <w:rFonts w:ascii="Calibri" w:hAnsi="Calibri" w:cs="Tahoma"/>
          <w:sz w:val="18"/>
          <w:szCs w:val="18"/>
          <w:lang w:val="en-US"/>
        </w:rPr>
        <w:t>Let’s improve the capacity to disrupt serious profit-motivated crime says leading publishing house, releasing new studies free to public</w:t>
      </w:r>
      <w:r>
        <w:rPr>
          <w:rFonts w:ascii="Calibri" w:hAnsi="Calibri" w:cs="Tahoma"/>
          <w:sz w:val="18"/>
          <w:szCs w:val="18"/>
          <w:lang w:val="en-US"/>
        </w:rPr>
        <w:t>, LinkedIn, 2 July 2018</w:t>
      </w:r>
    </w:p>
    <w:p w14:paraId="00EA3CAF" w14:textId="77777777" w:rsidR="00D70A3B" w:rsidRDefault="00D70A3B" w:rsidP="00F86DF5">
      <w:pPr>
        <w:widowControl/>
        <w:numPr>
          <w:ilvl w:val="0"/>
          <w:numId w:val="2"/>
        </w:numPr>
        <w:spacing w:after="60"/>
        <w:jc w:val="both"/>
        <w:rPr>
          <w:rFonts w:ascii="Calibri" w:hAnsi="Calibri" w:cs="Tahoma"/>
          <w:sz w:val="18"/>
          <w:szCs w:val="18"/>
          <w:lang w:val="en-US"/>
        </w:rPr>
      </w:pPr>
      <w:r w:rsidRPr="00D70A3B">
        <w:rPr>
          <w:rFonts w:ascii="Calibri" w:hAnsi="Calibri" w:cs="Tahoma"/>
          <w:sz w:val="18"/>
          <w:szCs w:val="18"/>
          <w:lang w:val="en-US"/>
        </w:rPr>
        <w:t>Facing up to ineffectiveness in fight against money laundering, Wiki Tribune, 2 July 2018</w:t>
      </w:r>
    </w:p>
    <w:p w14:paraId="3526A904" w14:textId="77777777" w:rsidR="00503C83" w:rsidRDefault="00503C83" w:rsidP="00F86DF5">
      <w:pPr>
        <w:widowControl/>
        <w:numPr>
          <w:ilvl w:val="0"/>
          <w:numId w:val="2"/>
        </w:numPr>
        <w:spacing w:after="60"/>
        <w:jc w:val="both"/>
        <w:rPr>
          <w:rFonts w:ascii="Calibri" w:hAnsi="Calibri" w:cs="Tahoma"/>
          <w:sz w:val="18"/>
          <w:szCs w:val="18"/>
          <w:lang w:val="en-US"/>
        </w:rPr>
      </w:pPr>
      <w:r w:rsidRPr="00503C83">
        <w:rPr>
          <w:rFonts w:ascii="Calibri" w:hAnsi="Calibri" w:cs="Tahoma"/>
          <w:sz w:val="18"/>
          <w:szCs w:val="18"/>
          <w:lang w:val="en-US"/>
        </w:rPr>
        <w:t>Good health outcomes are what matter, not easy targets</w:t>
      </w:r>
      <w:r>
        <w:rPr>
          <w:rFonts w:ascii="Calibri" w:hAnsi="Calibri" w:cs="Tahoma"/>
          <w:sz w:val="18"/>
          <w:szCs w:val="18"/>
          <w:lang w:val="en-US"/>
        </w:rPr>
        <w:t>, Stuff, 28 June 2018</w:t>
      </w:r>
    </w:p>
    <w:p w14:paraId="272ED513" w14:textId="77777777" w:rsidR="004E5136" w:rsidRDefault="004E5136" w:rsidP="00F86DF5">
      <w:pPr>
        <w:widowControl/>
        <w:numPr>
          <w:ilvl w:val="0"/>
          <w:numId w:val="2"/>
        </w:numPr>
        <w:spacing w:after="60"/>
        <w:jc w:val="both"/>
        <w:rPr>
          <w:rFonts w:ascii="Calibri" w:hAnsi="Calibri" w:cs="Tahoma"/>
          <w:sz w:val="18"/>
          <w:szCs w:val="18"/>
          <w:lang w:val="en-US"/>
        </w:rPr>
      </w:pPr>
      <w:r w:rsidRPr="004E5136">
        <w:rPr>
          <w:rFonts w:ascii="Calibri" w:hAnsi="Calibri" w:cs="Tahoma"/>
          <w:sz w:val="18"/>
          <w:szCs w:val="18"/>
          <w:lang w:val="en-US"/>
        </w:rPr>
        <w:t>Anti-money laundering effectiveness ratings: Ranking countries and outcome</w:t>
      </w:r>
      <w:r>
        <w:rPr>
          <w:rFonts w:ascii="Calibri" w:hAnsi="Calibri" w:cs="Tahoma"/>
          <w:sz w:val="18"/>
          <w:szCs w:val="18"/>
          <w:lang w:val="en-US"/>
        </w:rPr>
        <w:t>s</w:t>
      </w:r>
      <w:r w:rsidRPr="004E5136">
        <w:rPr>
          <w:rFonts w:ascii="Calibri" w:hAnsi="Calibri" w:cs="Tahoma"/>
          <w:sz w:val="18"/>
          <w:szCs w:val="18"/>
          <w:lang w:val="en-US"/>
        </w:rPr>
        <w:t xml:space="preserve">, ACAMS Today, Dec 2017-Feb 2018 </w:t>
      </w:r>
    </w:p>
    <w:p w14:paraId="4AB0F7FB" w14:textId="77777777" w:rsidR="00D70A3B" w:rsidRDefault="00D70A3B" w:rsidP="00F86DF5">
      <w:pPr>
        <w:widowControl/>
        <w:numPr>
          <w:ilvl w:val="0"/>
          <w:numId w:val="2"/>
        </w:numPr>
        <w:spacing w:after="60"/>
        <w:jc w:val="both"/>
        <w:rPr>
          <w:rFonts w:ascii="Calibri" w:hAnsi="Calibri" w:cs="Tahoma"/>
          <w:sz w:val="18"/>
          <w:szCs w:val="18"/>
          <w:lang w:val="en-US"/>
        </w:rPr>
      </w:pPr>
      <w:r w:rsidRPr="00D70A3B">
        <w:rPr>
          <w:rFonts w:ascii="Calibri" w:hAnsi="Calibri" w:cs="Tahoma"/>
          <w:sz w:val="18"/>
          <w:szCs w:val="18"/>
          <w:lang w:val="en-US"/>
        </w:rPr>
        <w:t xml:space="preserve">﻿﻿Five money laundering myths for lawyers to avoid﻿﻿, </w:t>
      </w:r>
      <w:r>
        <w:rPr>
          <w:rFonts w:ascii="Calibri" w:hAnsi="Calibri" w:cs="Tahoma"/>
          <w:sz w:val="18"/>
          <w:szCs w:val="18"/>
          <w:lang w:val="en-US"/>
        </w:rPr>
        <w:t>LawTalk</w:t>
      </w:r>
      <w:r w:rsidRPr="00D70A3B">
        <w:rPr>
          <w:rFonts w:ascii="Calibri" w:hAnsi="Calibri" w:cs="Tahoma"/>
          <w:sz w:val="18"/>
          <w:szCs w:val="18"/>
          <w:lang w:val="en-US"/>
        </w:rPr>
        <w:t>, Sept 2017</w:t>
      </w:r>
    </w:p>
    <w:p w14:paraId="0226319D" w14:textId="77777777" w:rsidR="000B57B0" w:rsidRDefault="000B57B0" w:rsidP="00F86DF5">
      <w:pPr>
        <w:widowControl/>
        <w:numPr>
          <w:ilvl w:val="0"/>
          <w:numId w:val="2"/>
        </w:numPr>
        <w:spacing w:after="60"/>
        <w:jc w:val="both"/>
        <w:rPr>
          <w:rFonts w:ascii="Calibri" w:hAnsi="Calibri" w:cs="Tahoma"/>
          <w:sz w:val="18"/>
          <w:szCs w:val="18"/>
          <w:lang w:val="en-US"/>
        </w:rPr>
      </w:pPr>
      <w:r w:rsidRPr="000B57B0">
        <w:rPr>
          <w:rFonts w:ascii="Calibri" w:hAnsi="Calibri" w:cs="Tahoma"/>
          <w:sz w:val="18"/>
          <w:szCs w:val="18"/>
          <w:lang w:val="en-US"/>
        </w:rPr>
        <w:t>10 Panama Papers myths busted &amp; why criminal trusts harm all of us, NZ Listener, 9 July 2016</w:t>
      </w:r>
    </w:p>
    <w:p w14:paraId="0E4A1287" w14:textId="77777777" w:rsidR="000B57B0" w:rsidRDefault="000B57B0" w:rsidP="00F86DF5">
      <w:pPr>
        <w:widowControl/>
        <w:numPr>
          <w:ilvl w:val="0"/>
          <w:numId w:val="2"/>
        </w:numPr>
        <w:spacing w:after="60"/>
        <w:jc w:val="both"/>
        <w:rPr>
          <w:rFonts w:ascii="Calibri" w:hAnsi="Calibri" w:cs="Tahoma"/>
          <w:sz w:val="18"/>
          <w:szCs w:val="18"/>
          <w:lang w:val="en-US"/>
        </w:rPr>
      </w:pPr>
      <w:r w:rsidRPr="000B57B0">
        <w:rPr>
          <w:rFonts w:ascii="Calibri" w:hAnsi="Calibri" w:cs="Tahoma"/>
          <w:sz w:val="18"/>
          <w:szCs w:val="18"/>
          <w:lang w:val="en-US"/>
        </w:rPr>
        <w:t>New Zealand: crime enabler or global crime prevention leader? Interest, 5 July 2016</w:t>
      </w:r>
    </w:p>
    <w:p w14:paraId="4AB58B41" w14:textId="77777777" w:rsidR="000B57B0" w:rsidRDefault="000B57B0" w:rsidP="00F86DF5">
      <w:pPr>
        <w:widowControl/>
        <w:numPr>
          <w:ilvl w:val="0"/>
          <w:numId w:val="2"/>
        </w:numPr>
        <w:spacing w:after="60"/>
        <w:jc w:val="both"/>
        <w:rPr>
          <w:rFonts w:ascii="Calibri" w:hAnsi="Calibri" w:cs="Tahoma"/>
          <w:sz w:val="18"/>
          <w:szCs w:val="18"/>
          <w:lang w:val="en-US"/>
        </w:rPr>
      </w:pPr>
      <w:r w:rsidRPr="000B57B0">
        <w:rPr>
          <w:rFonts w:ascii="Calibri" w:hAnsi="Calibri" w:cs="Tahoma"/>
          <w:sz w:val="18"/>
          <w:szCs w:val="18"/>
          <w:lang w:val="en-US"/>
        </w:rPr>
        <w:t>The Shewan report: objective analysis cuts through sea of BS</w:t>
      </w:r>
      <w:r>
        <w:rPr>
          <w:rFonts w:ascii="Calibri" w:hAnsi="Calibri" w:cs="Tahoma"/>
          <w:sz w:val="18"/>
          <w:szCs w:val="18"/>
          <w:lang w:val="en-US"/>
        </w:rPr>
        <w:t>,</w:t>
      </w:r>
      <w:r w:rsidRPr="000B57B0">
        <w:rPr>
          <w:rFonts w:ascii="Calibri" w:hAnsi="Calibri" w:cs="Tahoma"/>
          <w:sz w:val="18"/>
          <w:szCs w:val="18"/>
          <w:lang w:val="en-US"/>
        </w:rPr>
        <w:t xml:space="preserve"> Interest, 28 June 2016</w:t>
      </w:r>
    </w:p>
    <w:p w14:paraId="31AC0EA9" w14:textId="77777777" w:rsidR="000B57B0" w:rsidRDefault="000B57B0" w:rsidP="00F86DF5">
      <w:pPr>
        <w:widowControl/>
        <w:numPr>
          <w:ilvl w:val="0"/>
          <w:numId w:val="2"/>
        </w:numPr>
        <w:spacing w:after="60"/>
        <w:jc w:val="both"/>
        <w:rPr>
          <w:rFonts w:ascii="Calibri" w:hAnsi="Calibri" w:cs="Tahoma"/>
          <w:sz w:val="18"/>
          <w:szCs w:val="18"/>
          <w:lang w:val="en-US"/>
        </w:rPr>
      </w:pPr>
      <w:r w:rsidRPr="000B57B0">
        <w:rPr>
          <w:rFonts w:ascii="Calibri" w:hAnsi="Calibri" w:cs="Tahoma"/>
          <w:sz w:val="18"/>
          <w:szCs w:val="18"/>
          <w:lang w:val="en-US"/>
        </w:rPr>
        <w:t>Has NZ's reputation been damaged enough [to trigger Shewan review]? Interest 16 June 2016</w:t>
      </w:r>
    </w:p>
    <w:p w14:paraId="30BB3F43" w14:textId="77777777" w:rsidR="000B57B0" w:rsidRDefault="000B57B0" w:rsidP="00F86DF5">
      <w:pPr>
        <w:widowControl/>
        <w:numPr>
          <w:ilvl w:val="0"/>
          <w:numId w:val="2"/>
        </w:numPr>
        <w:spacing w:after="60"/>
        <w:jc w:val="both"/>
        <w:rPr>
          <w:rFonts w:ascii="Calibri" w:hAnsi="Calibri" w:cs="Tahoma"/>
          <w:sz w:val="18"/>
          <w:szCs w:val="18"/>
          <w:lang w:val="en-US"/>
        </w:rPr>
      </w:pPr>
      <w:r w:rsidRPr="000B57B0">
        <w:rPr>
          <w:rFonts w:ascii="Calibri" w:hAnsi="Calibri" w:cs="Tahoma"/>
          <w:sz w:val="18"/>
          <w:szCs w:val="18"/>
          <w:lang w:val="en-US"/>
        </w:rPr>
        <w:t>Panama Papers: Is NZ sweeping reputation time-bomb under carpet</w:t>
      </w:r>
      <w:r>
        <w:rPr>
          <w:rFonts w:ascii="Calibri" w:hAnsi="Calibri" w:cs="Tahoma"/>
          <w:sz w:val="18"/>
          <w:szCs w:val="18"/>
          <w:lang w:val="en-US"/>
        </w:rPr>
        <w:t>, Business Day, 12 June 2016</w:t>
      </w:r>
    </w:p>
    <w:p w14:paraId="1A76CD53" w14:textId="77777777" w:rsidR="000B57B0" w:rsidRPr="000B57B0" w:rsidRDefault="000B57B0" w:rsidP="000B57B0">
      <w:pPr>
        <w:widowControl/>
        <w:numPr>
          <w:ilvl w:val="0"/>
          <w:numId w:val="2"/>
        </w:numPr>
        <w:spacing w:after="60"/>
        <w:jc w:val="both"/>
        <w:rPr>
          <w:rFonts w:ascii="Calibri" w:hAnsi="Calibri" w:cs="Tahoma"/>
          <w:sz w:val="18"/>
          <w:szCs w:val="18"/>
          <w:lang w:val="en-US"/>
        </w:rPr>
      </w:pPr>
      <w:r w:rsidRPr="000B57B0">
        <w:rPr>
          <w:rFonts w:ascii="Calibri" w:hAnsi="Calibri" w:cs="Tahoma"/>
          <w:sz w:val="18"/>
          <w:szCs w:val="18"/>
          <w:lang w:val="en-US"/>
        </w:rPr>
        <w:t>Doing nothing has a price, Dominion Post, 14 May 2016</w:t>
      </w:r>
    </w:p>
    <w:p w14:paraId="5AAFB6C7" w14:textId="77777777" w:rsidR="000B57B0" w:rsidRDefault="000B57B0" w:rsidP="00F86DF5">
      <w:pPr>
        <w:widowControl/>
        <w:numPr>
          <w:ilvl w:val="0"/>
          <w:numId w:val="2"/>
        </w:numPr>
        <w:spacing w:after="60"/>
        <w:jc w:val="both"/>
        <w:rPr>
          <w:rFonts w:ascii="Calibri" w:hAnsi="Calibri" w:cs="Tahoma"/>
          <w:sz w:val="18"/>
          <w:szCs w:val="18"/>
          <w:lang w:val="en-US"/>
        </w:rPr>
      </w:pPr>
      <w:r w:rsidRPr="000B57B0">
        <w:rPr>
          <w:rFonts w:ascii="Calibri" w:hAnsi="Calibri" w:cs="Tahoma"/>
          <w:sz w:val="18"/>
          <w:szCs w:val="18"/>
          <w:lang w:val="en-US"/>
        </w:rPr>
        <w:t>John Key faces 'stark &amp; simple' policy choice raised by Panama Papers, Interest.co.nz, 8 May 2016</w:t>
      </w:r>
    </w:p>
    <w:p w14:paraId="2203D107" w14:textId="77777777" w:rsidR="000B57B0" w:rsidRDefault="000B57B0" w:rsidP="00F86DF5">
      <w:pPr>
        <w:widowControl/>
        <w:numPr>
          <w:ilvl w:val="0"/>
          <w:numId w:val="2"/>
        </w:numPr>
        <w:spacing w:after="60"/>
        <w:jc w:val="both"/>
        <w:rPr>
          <w:rFonts w:ascii="Calibri" w:hAnsi="Calibri" w:cs="Tahoma"/>
          <w:sz w:val="18"/>
          <w:szCs w:val="18"/>
          <w:lang w:val="en-US"/>
        </w:rPr>
      </w:pPr>
      <w:r w:rsidRPr="000B57B0">
        <w:rPr>
          <w:rFonts w:ascii="Calibri" w:hAnsi="Calibri" w:cs="Tahoma"/>
          <w:sz w:val="18"/>
          <w:szCs w:val="18"/>
          <w:lang w:val="en-US"/>
        </w:rPr>
        <w:t>What's blocking effective policy debate about NZ's offshore trusts? NZ Listener, 5 May 2016</w:t>
      </w:r>
    </w:p>
    <w:p w14:paraId="0776C021" w14:textId="77777777" w:rsidR="000B57B0" w:rsidRDefault="000B57B0" w:rsidP="00F86DF5">
      <w:pPr>
        <w:widowControl/>
        <w:numPr>
          <w:ilvl w:val="0"/>
          <w:numId w:val="2"/>
        </w:numPr>
        <w:spacing w:after="60"/>
        <w:jc w:val="both"/>
        <w:rPr>
          <w:rFonts w:ascii="Calibri" w:hAnsi="Calibri" w:cs="Tahoma"/>
          <w:sz w:val="18"/>
          <w:szCs w:val="18"/>
          <w:lang w:val="en-US"/>
        </w:rPr>
      </w:pPr>
      <w:r w:rsidRPr="000B57B0">
        <w:rPr>
          <w:rFonts w:ascii="Calibri" w:hAnsi="Calibri" w:cs="Tahoma"/>
          <w:sz w:val="18"/>
          <w:szCs w:val="18"/>
          <w:lang w:val="en-US"/>
        </w:rPr>
        <w:t>Good policy outcomes, or easy outputs? Crimelight, May 2016</w:t>
      </w:r>
    </w:p>
    <w:p w14:paraId="71B56982" w14:textId="77777777" w:rsidR="007F5A8C" w:rsidRDefault="007F5A8C" w:rsidP="00F86DF5">
      <w:pPr>
        <w:widowControl/>
        <w:numPr>
          <w:ilvl w:val="0"/>
          <w:numId w:val="2"/>
        </w:numPr>
        <w:spacing w:after="60"/>
        <w:jc w:val="both"/>
        <w:rPr>
          <w:rFonts w:ascii="Calibri" w:hAnsi="Calibri" w:cs="Tahoma"/>
          <w:sz w:val="18"/>
          <w:szCs w:val="18"/>
          <w:lang w:val="en-US"/>
        </w:rPr>
      </w:pPr>
      <w:r w:rsidRPr="007F5A8C">
        <w:rPr>
          <w:rFonts w:ascii="Calibri" w:hAnsi="Calibri" w:cs="Tahoma"/>
          <w:sz w:val="18"/>
          <w:szCs w:val="18"/>
          <w:lang w:val="en-US"/>
        </w:rPr>
        <w:t>Forget the tax haven semantics and focus on the real issues</w:t>
      </w:r>
      <w:r>
        <w:rPr>
          <w:rFonts w:ascii="Calibri" w:hAnsi="Calibri" w:cs="Tahoma"/>
          <w:sz w:val="18"/>
          <w:szCs w:val="18"/>
          <w:lang w:val="en-US"/>
        </w:rPr>
        <w:t>,</w:t>
      </w:r>
      <w:r w:rsidRPr="007F5A8C">
        <w:rPr>
          <w:rFonts w:ascii="Calibri" w:hAnsi="Calibri" w:cs="Tahoma"/>
          <w:sz w:val="18"/>
          <w:szCs w:val="18"/>
          <w:lang w:val="en-US"/>
        </w:rPr>
        <w:t xml:space="preserve"> Interest, 11 April 2016</w:t>
      </w:r>
    </w:p>
    <w:p w14:paraId="579D90EB" w14:textId="77777777" w:rsidR="007F5A8C" w:rsidRDefault="007F5A8C" w:rsidP="00F86DF5">
      <w:pPr>
        <w:widowControl/>
        <w:numPr>
          <w:ilvl w:val="0"/>
          <w:numId w:val="2"/>
        </w:numPr>
        <w:spacing w:after="60"/>
        <w:jc w:val="both"/>
        <w:rPr>
          <w:rFonts w:ascii="Calibri" w:hAnsi="Calibri" w:cs="Tahoma"/>
          <w:sz w:val="18"/>
          <w:szCs w:val="18"/>
          <w:lang w:val="en-US"/>
        </w:rPr>
      </w:pPr>
      <w:r w:rsidRPr="007F5A8C">
        <w:rPr>
          <w:rFonts w:ascii="Calibri" w:hAnsi="Calibri" w:cs="Tahoma"/>
          <w:sz w:val="18"/>
          <w:szCs w:val="18"/>
          <w:lang w:val="en-US"/>
        </w:rPr>
        <w:t>Let's curb 'dirty' money artificially inflating house prices, 5 Aug 2015</w:t>
      </w:r>
    </w:p>
    <w:p w14:paraId="52CD6867" w14:textId="77777777" w:rsidR="00410A6A" w:rsidRDefault="00410A6A" w:rsidP="00F86DF5">
      <w:pPr>
        <w:widowControl/>
        <w:numPr>
          <w:ilvl w:val="0"/>
          <w:numId w:val="2"/>
        </w:numPr>
        <w:spacing w:after="60"/>
        <w:jc w:val="both"/>
        <w:rPr>
          <w:rFonts w:ascii="Calibri" w:hAnsi="Calibri" w:cs="Tahoma"/>
          <w:sz w:val="18"/>
          <w:szCs w:val="18"/>
          <w:lang w:val="en-US"/>
        </w:rPr>
      </w:pPr>
      <w:r>
        <w:rPr>
          <w:rFonts w:ascii="Calibri" w:hAnsi="Calibri" w:cs="Tahoma"/>
          <w:sz w:val="18"/>
          <w:szCs w:val="18"/>
          <w:lang w:val="en-US"/>
        </w:rPr>
        <w:t>Swiss tax haven no longer a reality, Richard Meadows, Stuff, 16 Jun 2014</w:t>
      </w:r>
    </w:p>
    <w:p w14:paraId="2D2B19E0" w14:textId="77777777" w:rsidR="00B704DD" w:rsidRPr="00B704DD" w:rsidRDefault="00B704DD" w:rsidP="00F86DF5">
      <w:pPr>
        <w:widowControl/>
        <w:numPr>
          <w:ilvl w:val="0"/>
          <w:numId w:val="2"/>
        </w:numPr>
        <w:spacing w:after="60"/>
        <w:jc w:val="both"/>
        <w:rPr>
          <w:rFonts w:ascii="Calibri" w:hAnsi="Calibri" w:cs="Tahoma"/>
          <w:sz w:val="18"/>
          <w:szCs w:val="18"/>
          <w:lang w:val="en-US"/>
        </w:rPr>
      </w:pPr>
      <w:r>
        <w:rPr>
          <w:rFonts w:ascii="Calibri" w:hAnsi="Calibri" w:cs="Tahoma"/>
          <w:sz w:val="18"/>
          <w:szCs w:val="18"/>
          <w:lang w:val="en-US"/>
        </w:rPr>
        <w:t>Money laundering lawyers, New</w:t>
      </w:r>
      <w:r w:rsidR="000B57B0">
        <w:rPr>
          <w:rFonts w:ascii="Calibri" w:hAnsi="Calibri" w:cs="Tahoma"/>
          <w:sz w:val="18"/>
          <w:szCs w:val="18"/>
          <w:lang w:val="en-US"/>
        </w:rPr>
        <w:t xml:space="preserve"> </w:t>
      </w:r>
      <w:r>
        <w:rPr>
          <w:rFonts w:ascii="Calibri" w:hAnsi="Calibri" w:cs="Tahoma"/>
          <w:sz w:val="18"/>
          <w:szCs w:val="18"/>
          <w:lang w:val="en-US"/>
        </w:rPr>
        <w:t>Law, 13 Jun 2014</w:t>
      </w:r>
    </w:p>
    <w:p w14:paraId="698C73C6" w14:textId="77777777" w:rsidR="00410A6A" w:rsidRDefault="00410A6A" w:rsidP="00F86DF5">
      <w:pPr>
        <w:widowControl/>
        <w:numPr>
          <w:ilvl w:val="0"/>
          <w:numId w:val="2"/>
        </w:numPr>
        <w:spacing w:after="60"/>
        <w:jc w:val="both"/>
        <w:rPr>
          <w:rFonts w:ascii="Calibri" w:hAnsi="Calibri" w:cs="Tahoma"/>
          <w:sz w:val="18"/>
          <w:szCs w:val="18"/>
          <w:lang w:val="en-US"/>
        </w:rPr>
      </w:pPr>
      <w:r>
        <w:rPr>
          <w:rFonts w:ascii="Calibri" w:hAnsi="Calibri" w:cs="Tahoma"/>
          <w:sz w:val="18"/>
          <w:szCs w:val="18"/>
          <w:lang w:val="en-US"/>
        </w:rPr>
        <w:t>Money laundering: beyond cash-stuffed briefcases, Part 2, LawTalk, 6 Jun 2014</w:t>
      </w:r>
    </w:p>
    <w:p w14:paraId="4C42651F" w14:textId="77777777" w:rsidR="00503C83" w:rsidRPr="00410A6A" w:rsidRDefault="00503C83" w:rsidP="00F86DF5">
      <w:pPr>
        <w:widowControl/>
        <w:numPr>
          <w:ilvl w:val="0"/>
          <w:numId w:val="2"/>
        </w:numPr>
        <w:spacing w:after="60"/>
        <w:jc w:val="both"/>
        <w:rPr>
          <w:rFonts w:ascii="Calibri" w:hAnsi="Calibri" w:cs="Tahoma"/>
          <w:sz w:val="18"/>
          <w:szCs w:val="18"/>
          <w:lang w:val="en-US"/>
        </w:rPr>
      </w:pPr>
      <w:r w:rsidRPr="00503C83">
        <w:rPr>
          <w:rFonts w:ascii="Calibri" w:hAnsi="Calibri" w:cs="Tahoma"/>
          <w:sz w:val="18"/>
          <w:szCs w:val="18"/>
          <w:lang w:val="en-US"/>
        </w:rPr>
        <w:t>New study: AML=BS?</w:t>
      </w:r>
      <w:r>
        <w:rPr>
          <w:rFonts w:ascii="Calibri" w:hAnsi="Calibri" w:cs="Tahoma"/>
          <w:sz w:val="18"/>
          <w:szCs w:val="18"/>
          <w:lang w:val="en-US"/>
        </w:rPr>
        <w:t xml:space="preserve"> LinkedIn, 24 May 2018</w:t>
      </w:r>
    </w:p>
    <w:p w14:paraId="2A2E2936" w14:textId="77777777" w:rsidR="00410A6A" w:rsidRDefault="00410A6A" w:rsidP="00F86DF5">
      <w:pPr>
        <w:widowControl/>
        <w:numPr>
          <w:ilvl w:val="0"/>
          <w:numId w:val="2"/>
        </w:numPr>
        <w:spacing w:after="60"/>
        <w:jc w:val="both"/>
        <w:rPr>
          <w:rFonts w:ascii="Calibri" w:hAnsi="Calibri" w:cs="Tahoma"/>
          <w:sz w:val="18"/>
          <w:szCs w:val="18"/>
          <w:lang w:val="en-US"/>
        </w:rPr>
      </w:pPr>
      <w:r>
        <w:rPr>
          <w:rFonts w:ascii="Calibri" w:hAnsi="Calibri" w:cs="Tahoma"/>
          <w:sz w:val="18"/>
          <w:szCs w:val="18"/>
          <w:lang w:val="en-US"/>
        </w:rPr>
        <w:t>Money laundering: beyond cash-stuffed briefcases, Part 1, LawTalk, 23 May 2014</w:t>
      </w:r>
    </w:p>
    <w:p w14:paraId="47EFB304" w14:textId="77777777" w:rsidR="00B704DD" w:rsidRDefault="00B704DD" w:rsidP="00F86DF5">
      <w:pPr>
        <w:widowControl/>
        <w:numPr>
          <w:ilvl w:val="0"/>
          <w:numId w:val="2"/>
        </w:numPr>
        <w:spacing w:after="60"/>
        <w:jc w:val="both"/>
        <w:rPr>
          <w:rFonts w:ascii="Calibri" w:hAnsi="Calibri" w:cs="Tahoma"/>
          <w:sz w:val="18"/>
          <w:szCs w:val="18"/>
          <w:lang w:val="en-US"/>
        </w:rPr>
      </w:pPr>
      <w:r>
        <w:rPr>
          <w:rFonts w:ascii="Calibri" w:hAnsi="Calibri" w:cs="Tahoma"/>
          <w:sz w:val="18"/>
          <w:szCs w:val="18"/>
          <w:lang w:val="en-US"/>
        </w:rPr>
        <w:t xml:space="preserve">Lawyers' ethics plug leaky legislation, LawTalk, </w:t>
      </w:r>
      <w:r w:rsidR="006F74A4">
        <w:rPr>
          <w:rFonts w:ascii="Calibri" w:hAnsi="Calibri" w:cs="Tahoma"/>
          <w:sz w:val="18"/>
          <w:szCs w:val="18"/>
          <w:lang w:val="en-US"/>
        </w:rPr>
        <w:t>28 Apr 2014</w:t>
      </w:r>
    </w:p>
    <w:p w14:paraId="51B37559" w14:textId="77777777" w:rsidR="00410A6A" w:rsidRDefault="00410A6A" w:rsidP="00F86DF5">
      <w:pPr>
        <w:widowControl/>
        <w:numPr>
          <w:ilvl w:val="0"/>
          <w:numId w:val="2"/>
        </w:numPr>
        <w:spacing w:after="60"/>
        <w:jc w:val="both"/>
        <w:rPr>
          <w:rFonts w:ascii="Calibri" w:hAnsi="Calibri" w:cs="Tahoma"/>
          <w:sz w:val="18"/>
          <w:szCs w:val="18"/>
          <w:lang w:val="en-US"/>
        </w:rPr>
      </w:pPr>
      <w:r>
        <w:rPr>
          <w:rFonts w:ascii="Calibri" w:hAnsi="Calibri" w:cs="Tahoma"/>
          <w:sz w:val="18"/>
          <w:szCs w:val="18"/>
          <w:lang w:val="en-US"/>
        </w:rPr>
        <w:t>Property at risk from money launderers, Matt Nippert, Sunday Star-Times, 16 Feb 2014</w:t>
      </w:r>
    </w:p>
    <w:p w14:paraId="6CA9A973" w14:textId="77777777" w:rsidR="00410A6A" w:rsidRDefault="00410A6A" w:rsidP="00F86DF5">
      <w:pPr>
        <w:widowControl/>
        <w:numPr>
          <w:ilvl w:val="0"/>
          <w:numId w:val="2"/>
        </w:numPr>
        <w:spacing w:after="60"/>
        <w:jc w:val="both"/>
        <w:rPr>
          <w:rFonts w:ascii="Calibri" w:hAnsi="Calibri" w:cs="Tahoma"/>
          <w:sz w:val="18"/>
          <w:szCs w:val="18"/>
          <w:lang w:val="en-US"/>
        </w:rPr>
      </w:pPr>
      <w:r>
        <w:rPr>
          <w:rFonts w:ascii="Calibri" w:hAnsi="Calibri" w:cs="Tahoma"/>
          <w:sz w:val="18"/>
          <w:szCs w:val="18"/>
          <w:lang w:val="en-US"/>
        </w:rPr>
        <w:t>Money laundering and real estate, Real Estate Agents Authority Industry Newsletter, Feb 2014</w:t>
      </w:r>
    </w:p>
    <w:p w14:paraId="43D6A3FA" w14:textId="77777777" w:rsidR="00410A6A" w:rsidRDefault="00410A6A" w:rsidP="00F86DF5">
      <w:pPr>
        <w:widowControl/>
        <w:numPr>
          <w:ilvl w:val="0"/>
          <w:numId w:val="2"/>
        </w:numPr>
        <w:spacing w:after="60"/>
        <w:jc w:val="both"/>
        <w:rPr>
          <w:rFonts w:ascii="Calibri" w:hAnsi="Calibri" w:cs="Tahoma"/>
          <w:sz w:val="18"/>
          <w:szCs w:val="18"/>
          <w:lang w:val="en-US"/>
        </w:rPr>
      </w:pPr>
      <w:r>
        <w:rPr>
          <w:rFonts w:ascii="Calibri" w:hAnsi="Calibri" w:cs="Tahoma"/>
          <w:sz w:val="18"/>
          <w:szCs w:val="18"/>
          <w:lang w:val="en-US"/>
        </w:rPr>
        <w:t>'Exemption' from new laws increases licensees' risks, Real Estate Agents Authority Industry Newsletter, Nov 2013</w:t>
      </w:r>
    </w:p>
    <w:p w14:paraId="1C5D89C3" w14:textId="77777777" w:rsidR="00367C22" w:rsidRPr="00FF7411" w:rsidRDefault="00367C22"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Lawyers choose to mitigate AML risks (letter), Law Talk, 27 Sep 2013</w:t>
      </w:r>
    </w:p>
    <w:p w14:paraId="4B7AAC72" w14:textId="77777777" w:rsidR="001964F7" w:rsidRPr="00FF7411" w:rsidRDefault="001964F7"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Stop criminals misusing real estate services, Real Estate Magazine, Aug-Sep 2013 (R Pol, A Balls)</w:t>
      </w:r>
    </w:p>
    <w:p w14:paraId="3C366A81" w14:textId="77777777" w:rsidR="001964F7" w:rsidRPr="00FF7411" w:rsidRDefault="001964F7"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Mitigate risk for business advantage, Law Talk, </w:t>
      </w:r>
      <w:r w:rsidR="00D917E8" w:rsidRPr="00FF7411">
        <w:rPr>
          <w:rFonts w:ascii="Calibri" w:hAnsi="Calibri" w:cs="Tahoma"/>
          <w:iCs/>
          <w:sz w:val="18"/>
          <w:szCs w:val="18"/>
        </w:rPr>
        <w:t>16</w:t>
      </w:r>
      <w:r w:rsidRPr="00FF7411">
        <w:rPr>
          <w:rFonts w:ascii="Calibri" w:hAnsi="Calibri" w:cs="Tahoma"/>
          <w:iCs/>
          <w:sz w:val="18"/>
          <w:szCs w:val="18"/>
        </w:rPr>
        <w:t xml:space="preserve"> Aug 2013 (R Pol, A Balls)</w:t>
      </w:r>
    </w:p>
    <w:p w14:paraId="0EA0AF95" w14:textId="77777777" w:rsidR="001964F7" w:rsidRPr="00FF7411" w:rsidRDefault="001964F7"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Stop criminals misusing legal services, Law Talk, 2 Aug 2013 (R Pol, A Balls)</w:t>
      </w:r>
    </w:p>
    <w:p w14:paraId="457C9D01" w14:textId="77777777" w:rsidR="00B73193" w:rsidRPr="00FF7411" w:rsidRDefault="00B73193"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Clarifying anti-money laundering compliance (letter), Law News, 19 July 2013 (R Pol, A Balls)</w:t>
      </w:r>
    </w:p>
    <w:p w14:paraId="589FF9D7" w14:textId="77777777" w:rsidR="001964F7" w:rsidRPr="00FF7411" w:rsidRDefault="00D917E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Anti-money laundering: New obligations affect lawyers, Law Talk, 21 Jun 2013</w:t>
      </w:r>
    </w:p>
    <w:p w14:paraId="0C409C14" w14:textId="77777777" w:rsidR="00D917E8" w:rsidRPr="00FF7411" w:rsidRDefault="00D917E8" w:rsidP="00F86DF5">
      <w:pPr>
        <w:widowControl/>
        <w:numPr>
          <w:ilvl w:val="0"/>
          <w:numId w:val="2"/>
        </w:numPr>
        <w:spacing w:after="60"/>
        <w:jc w:val="both"/>
        <w:rPr>
          <w:rFonts w:ascii="Calibri" w:hAnsi="Calibri" w:cs="Tahoma"/>
          <w:sz w:val="18"/>
          <w:szCs w:val="18"/>
          <w:lang w:val="en-US"/>
        </w:rPr>
      </w:pPr>
      <w:r w:rsidRPr="00FF7411">
        <w:rPr>
          <w:rFonts w:ascii="Calibri" w:hAnsi="Calibri" w:cs="Tahoma"/>
          <w:bCs/>
          <w:sz w:val="18"/>
          <w:szCs w:val="18"/>
          <w:lang w:val="en-NZ"/>
        </w:rPr>
        <w:t>The future of law: unbundling, pricing innovation and the new client perspective, Council Brief, Apr 2013</w:t>
      </w:r>
    </w:p>
    <w:p w14:paraId="25B05F1E" w14:textId="77777777" w:rsidR="00D917E8" w:rsidRPr="00FF7411" w:rsidRDefault="00D917E8" w:rsidP="00F86DF5">
      <w:pPr>
        <w:widowControl/>
        <w:numPr>
          <w:ilvl w:val="0"/>
          <w:numId w:val="2"/>
        </w:numPr>
        <w:spacing w:after="60"/>
        <w:jc w:val="both"/>
        <w:rPr>
          <w:rFonts w:ascii="Calibri" w:hAnsi="Calibri" w:cs="Tahoma"/>
          <w:sz w:val="18"/>
          <w:szCs w:val="18"/>
          <w:lang w:val="en-US"/>
        </w:rPr>
      </w:pPr>
      <w:r w:rsidRPr="00FF7411">
        <w:rPr>
          <w:rFonts w:ascii="Calibri" w:hAnsi="Calibri" w:cs="Tahoma"/>
          <w:bCs/>
          <w:sz w:val="18"/>
          <w:szCs w:val="18"/>
          <w:lang w:val="en-NZ"/>
        </w:rPr>
        <w:t>The future is already here, Canterbury Tales, Apr 2013</w:t>
      </w:r>
    </w:p>
    <w:p w14:paraId="7A3DD00C" w14:textId="77777777" w:rsidR="00D917E8" w:rsidRPr="00FF7411" w:rsidRDefault="00D917E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The real 'cruel hoax' of NZ Law Awards exposed, Law Fuel, 29 Nov 2012</w:t>
      </w:r>
    </w:p>
    <w:p w14:paraId="30634782" w14:textId="77777777" w:rsidR="00D917E8" w:rsidRPr="00FF7411" w:rsidRDefault="00D917E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Value billing, Law Talk, 16 Mar 2012</w:t>
      </w:r>
    </w:p>
    <w:p w14:paraId="6BBB1679" w14:textId="77777777" w:rsidR="00D917E8" w:rsidRPr="00FF7411" w:rsidRDefault="00D917E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 xml:space="preserve">The ipad2 - consumer gadget or useful work tool? Law Talk, </w:t>
      </w:r>
      <w:r w:rsidR="00367C22" w:rsidRPr="00FF7411">
        <w:rPr>
          <w:rFonts w:ascii="Calibri" w:hAnsi="Calibri" w:cs="Tahoma"/>
          <w:sz w:val="18"/>
          <w:szCs w:val="18"/>
          <w:lang w:val="en-US"/>
        </w:rPr>
        <w:t>Aug 2011</w:t>
      </w:r>
    </w:p>
    <w:p w14:paraId="035A0E68" w14:textId="77777777" w:rsidR="00D917E8" w:rsidRPr="00FF7411" w:rsidRDefault="00D917E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10% of New Zealand's legal spend up for grabs, Law Association of NZ newsletter</w:t>
      </w:r>
      <w:r w:rsidR="00367C22" w:rsidRPr="00FF7411">
        <w:rPr>
          <w:rFonts w:ascii="Calibri" w:hAnsi="Calibri" w:cs="Tahoma"/>
          <w:sz w:val="18"/>
          <w:szCs w:val="18"/>
          <w:lang w:val="en-US"/>
        </w:rPr>
        <w:t>, Aug 2011</w:t>
      </w:r>
    </w:p>
    <w:p w14:paraId="30E7555E" w14:textId="77777777" w:rsidR="0079100B" w:rsidRPr="00FF7411" w:rsidRDefault="0079100B"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Client care - 7 practical tips, Law Association of NZ newsletter</w:t>
      </w:r>
      <w:r w:rsidR="00367C22" w:rsidRPr="00FF7411">
        <w:rPr>
          <w:rFonts w:ascii="Calibri" w:hAnsi="Calibri" w:cs="Tahoma"/>
          <w:sz w:val="18"/>
          <w:szCs w:val="18"/>
          <w:lang w:val="en-US"/>
        </w:rPr>
        <w:t>, Aug 2011</w:t>
      </w:r>
    </w:p>
    <w:p w14:paraId="35C2C9B8" w14:textId="77777777" w:rsidR="0079100B" w:rsidRPr="00FF7411" w:rsidRDefault="0079100B"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Stepping up globally, NZ Lawyer In-house</w:t>
      </w:r>
      <w:r w:rsidR="00367C22" w:rsidRPr="00FF7411">
        <w:rPr>
          <w:rFonts w:ascii="Calibri" w:hAnsi="Calibri" w:cs="Tahoma"/>
          <w:sz w:val="18"/>
          <w:szCs w:val="18"/>
          <w:lang w:val="en-US"/>
        </w:rPr>
        <w:t>, May 2011</w:t>
      </w:r>
    </w:p>
    <w:p w14:paraId="0CC17821" w14:textId="77777777" w:rsidR="00367C22" w:rsidRPr="00FF7411" w:rsidRDefault="00367C22"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Ten percent of NZ legal spend up for grabs, Council Brief, May 2011</w:t>
      </w:r>
    </w:p>
    <w:p w14:paraId="752A4D1F" w14:textId="77777777" w:rsidR="00367C22" w:rsidRPr="00FF7411" w:rsidRDefault="00367C22"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Client care and the lawyer brand (letter), Law Talk, 8 Apr 2011</w:t>
      </w:r>
    </w:p>
    <w:p w14:paraId="72DD94DF" w14:textId="77777777" w:rsidR="009314CF" w:rsidRPr="00FF7411" w:rsidRDefault="009314CF"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Legal Tender, In Business, Mar-April 2011</w:t>
      </w:r>
    </w:p>
    <w:p w14:paraId="39A51D88" w14:textId="77777777" w:rsidR="009314CF" w:rsidRPr="00FF7411" w:rsidRDefault="009314CF"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A vital dimension of client care, LawTalk, Mar 2011</w:t>
      </w:r>
    </w:p>
    <w:p w14:paraId="0E6AC140" w14:textId="77777777" w:rsidR="009314CF" w:rsidRPr="00FF7411" w:rsidRDefault="009314CF"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Increasing lawyer productivity and potential, NZ Lawyer, Feb 2011</w:t>
      </w:r>
    </w:p>
    <w:p w14:paraId="30847BBC" w14:textId="77777777" w:rsidR="009314CF" w:rsidRPr="00FF7411" w:rsidRDefault="009314CF"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US"/>
        </w:rPr>
        <w:t>The Impact of law firm branding, Of Counsel, Dec 2010</w:t>
      </w:r>
    </w:p>
    <w:p w14:paraId="658B99B6" w14:textId="77777777" w:rsidR="008203C1" w:rsidRPr="00FF7411" w:rsidRDefault="008203C1" w:rsidP="00F86DF5">
      <w:pPr>
        <w:widowControl/>
        <w:numPr>
          <w:ilvl w:val="0"/>
          <w:numId w:val="2"/>
        </w:numPr>
        <w:spacing w:after="60"/>
        <w:jc w:val="both"/>
        <w:rPr>
          <w:rFonts w:ascii="Calibri" w:hAnsi="Calibri" w:cs="Tahoma"/>
          <w:sz w:val="18"/>
          <w:szCs w:val="18"/>
          <w:lang w:val="en-US"/>
        </w:rPr>
      </w:pPr>
      <w:r w:rsidRPr="00FF7411">
        <w:rPr>
          <w:rFonts w:ascii="Calibri" w:hAnsi="Calibri" w:cs="Tahoma"/>
          <w:bCs/>
          <w:sz w:val="18"/>
          <w:szCs w:val="18"/>
        </w:rPr>
        <w:t>New Zealand's legal bill jumps as lawyers beat recession</w:t>
      </w:r>
      <w:r w:rsidRPr="00FF7411">
        <w:rPr>
          <w:rFonts w:ascii="Calibri" w:hAnsi="Calibri" w:cs="Tahoma"/>
          <w:sz w:val="18"/>
          <w:szCs w:val="18"/>
        </w:rPr>
        <w:t xml:space="preserve">, </w:t>
      </w:r>
      <w:r w:rsidRPr="00FF7411">
        <w:rPr>
          <w:rFonts w:ascii="Calibri" w:hAnsi="Calibri" w:cs="Tahoma"/>
          <w:iCs/>
          <w:sz w:val="18"/>
          <w:szCs w:val="18"/>
        </w:rPr>
        <w:t>Council Brief</w:t>
      </w:r>
      <w:r w:rsidR="009314CF" w:rsidRPr="00FF7411">
        <w:rPr>
          <w:rFonts w:ascii="Calibri" w:hAnsi="Calibri" w:cs="Tahoma"/>
          <w:iCs/>
          <w:sz w:val="18"/>
          <w:szCs w:val="18"/>
        </w:rPr>
        <w:t>, Dec 2010</w:t>
      </w:r>
    </w:p>
    <w:p w14:paraId="3794C0B9" w14:textId="77777777" w:rsidR="008203C1" w:rsidRPr="00FF7411" w:rsidRDefault="008203C1"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Belt tightening - New Zealand style, Australasian Legal Business</w:t>
      </w:r>
      <w:r w:rsidR="009314CF" w:rsidRPr="00FF7411">
        <w:rPr>
          <w:rFonts w:ascii="Calibri" w:hAnsi="Calibri" w:cs="Tahoma"/>
          <w:iCs/>
          <w:sz w:val="18"/>
          <w:szCs w:val="18"/>
        </w:rPr>
        <w:t>, Dec 2010</w:t>
      </w:r>
    </w:p>
    <w:p w14:paraId="60B2385F" w14:textId="77777777" w:rsidR="008203C1" w:rsidRPr="00FF7411" w:rsidRDefault="008203C1" w:rsidP="00F86DF5">
      <w:pPr>
        <w:widowControl/>
        <w:numPr>
          <w:ilvl w:val="0"/>
          <w:numId w:val="2"/>
        </w:numPr>
        <w:spacing w:after="60"/>
        <w:jc w:val="both"/>
        <w:rPr>
          <w:rFonts w:ascii="Calibri" w:hAnsi="Calibri" w:cs="Tahoma"/>
          <w:sz w:val="18"/>
          <w:szCs w:val="18"/>
          <w:lang w:val="en-US"/>
        </w:rPr>
      </w:pPr>
      <w:r w:rsidRPr="00FF7411">
        <w:rPr>
          <w:rFonts w:ascii="Calibri" w:hAnsi="Calibri" w:cs="Tahoma"/>
          <w:bCs/>
          <w:sz w:val="18"/>
          <w:szCs w:val="18"/>
        </w:rPr>
        <w:t>Law firm branding - the client perspective</w:t>
      </w:r>
      <w:r w:rsidRPr="00FF7411">
        <w:rPr>
          <w:rFonts w:ascii="Calibri" w:hAnsi="Calibri" w:cs="Tahoma"/>
          <w:sz w:val="18"/>
          <w:szCs w:val="18"/>
        </w:rPr>
        <w:t xml:space="preserve">, </w:t>
      </w:r>
      <w:r w:rsidRPr="00FF7411">
        <w:rPr>
          <w:rFonts w:ascii="Calibri" w:hAnsi="Calibri" w:cs="Tahoma"/>
          <w:iCs/>
          <w:sz w:val="18"/>
          <w:szCs w:val="18"/>
        </w:rPr>
        <w:t>NZ Lawyer</w:t>
      </w:r>
      <w:r w:rsidR="009314CF" w:rsidRPr="00FF7411">
        <w:rPr>
          <w:rFonts w:ascii="Calibri" w:hAnsi="Calibri" w:cs="Tahoma"/>
          <w:iCs/>
          <w:sz w:val="18"/>
          <w:szCs w:val="18"/>
        </w:rPr>
        <w:t>, Oct 2010</w:t>
      </w:r>
    </w:p>
    <w:p w14:paraId="30297313" w14:textId="77777777" w:rsidR="008203C1" w:rsidRPr="00FF7411" w:rsidRDefault="008203C1" w:rsidP="00F86DF5">
      <w:pPr>
        <w:widowControl/>
        <w:numPr>
          <w:ilvl w:val="0"/>
          <w:numId w:val="2"/>
        </w:numPr>
        <w:spacing w:after="60"/>
        <w:jc w:val="both"/>
        <w:rPr>
          <w:rFonts w:ascii="Calibri" w:hAnsi="Calibri" w:cs="Tahoma"/>
          <w:sz w:val="18"/>
          <w:szCs w:val="18"/>
          <w:lang w:val="en-US"/>
        </w:rPr>
      </w:pPr>
      <w:r w:rsidRPr="00FF7411">
        <w:rPr>
          <w:rFonts w:ascii="Calibri" w:hAnsi="Calibri" w:cs="Tahoma"/>
          <w:bCs/>
          <w:sz w:val="18"/>
          <w:szCs w:val="18"/>
        </w:rPr>
        <w:t>Lifting the General Counsel brand</w:t>
      </w:r>
      <w:r w:rsidRPr="00FF7411">
        <w:rPr>
          <w:rFonts w:ascii="Calibri" w:hAnsi="Calibri" w:cs="Tahoma"/>
          <w:sz w:val="18"/>
          <w:szCs w:val="18"/>
        </w:rPr>
        <w:t xml:space="preserve">, </w:t>
      </w:r>
      <w:r w:rsidRPr="00FF7411">
        <w:rPr>
          <w:rFonts w:ascii="Calibri" w:hAnsi="Calibri" w:cs="Tahoma"/>
          <w:iCs/>
          <w:sz w:val="18"/>
          <w:szCs w:val="18"/>
        </w:rPr>
        <w:t>NZ Lawyer</w:t>
      </w:r>
      <w:r w:rsidR="009314CF" w:rsidRPr="00FF7411">
        <w:rPr>
          <w:rFonts w:ascii="Calibri" w:hAnsi="Calibri" w:cs="Tahoma"/>
          <w:iCs/>
          <w:sz w:val="18"/>
          <w:szCs w:val="18"/>
        </w:rPr>
        <w:t>, Sep 2010</w:t>
      </w:r>
    </w:p>
    <w:p w14:paraId="41305C38" w14:textId="77777777" w:rsidR="008203C1" w:rsidRPr="00FF7411" w:rsidRDefault="008203C1" w:rsidP="00F86DF5">
      <w:pPr>
        <w:widowControl/>
        <w:numPr>
          <w:ilvl w:val="0"/>
          <w:numId w:val="2"/>
        </w:numPr>
        <w:spacing w:after="60"/>
        <w:jc w:val="both"/>
        <w:rPr>
          <w:rFonts w:ascii="Calibri" w:hAnsi="Calibri" w:cs="Tahoma"/>
          <w:sz w:val="18"/>
          <w:szCs w:val="18"/>
          <w:lang w:val="en-US"/>
        </w:rPr>
      </w:pPr>
      <w:r w:rsidRPr="00FF7411">
        <w:rPr>
          <w:rFonts w:ascii="Calibri" w:hAnsi="Calibri" w:cs="Tahoma"/>
          <w:bCs/>
          <w:sz w:val="18"/>
          <w:szCs w:val="18"/>
        </w:rPr>
        <w:t xml:space="preserve">Time for General Counsel to stop talking and </w:t>
      </w:r>
      <w:proofErr w:type="gramStart"/>
      <w:r w:rsidRPr="00FF7411">
        <w:rPr>
          <w:rFonts w:ascii="Calibri" w:hAnsi="Calibri" w:cs="Tahoma"/>
          <w:bCs/>
          <w:sz w:val="18"/>
          <w:szCs w:val="18"/>
        </w:rPr>
        <w:t>take action</w:t>
      </w:r>
      <w:proofErr w:type="gramEnd"/>
      <w:r w:rsidRPr="00FF7411">
        <w:rPr>
          <w:rFonts w:ascii="Calibri" w:hAnsi="Calibri" w:cs="Tahoma"/>
          <w:sz w:val="18"/>
          <w:szCs w:val="18"/>
        </w:rPr>
        <w:t xml:space="preserve">, </w:t>
      </w:r>
      <w:r w:rsidRPr="00FF7411">
        <w:rPr>
          <w:rFonts w:ascii="Calibri" w:hAnsi="Calibri" w:cs="Tahoma"/>
          <w:iCs/>
          <w:sz w:val="18"/>
          <w:szCs w:val="18"/>
        </w:rPr>
        <w:t>NZ Lawyer</w:t>
      </w:r>
      <w:r w:rsidR="00FF7411" w:rsidRPr="00FF7411">
        <w:rPr>
          <w:rFonts w:ascii="Calibri" w:hAnsi="Calibri" w:cs="Tahoma"/>
          <w:iCs/>
          <w:sz w:val="18"/>
          <w:szCs w:val="18"/>
        </w:rPr>
        <w:t>, Aug 2010</w:t>
      </w:r>
    </w:p>
    <w:p w14:paraId="774EB2A6" w14:textId="77777777" w:rsidR="008203C1"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Economic Crisis, Prime News, Prime TV, 23 April 2009 (television interview)</w:t>
      </w:r>
    </w:p>
    <w:p w14:paraId="21287022" w14:textId="77777777" w:rsidR="008203C1"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The Opportunity Maker, by Ari Kaplan (Book Review), LawTalk, 30 Mar 2009</w:t>
      </w:r>
    </w:p>
    <w:p w14:paraId="27629C7F" w14:textId="77777777" w:rsidR="008203C1" w:rsidRPr="00FF7411" w:rsidRDefault="00167EF6" w:rsidP="00F86DF5">
      <w:pPr>
        <w:widowControl/>
        <w:numPr>
          <w:ilvl w:val="0"/>
          <w:numId w:val="2"/>
        </w:numPr>
        <w:spacing w:after="60"/>
        <w:jc w:val="both"/>
        <w:rPr>
          <w:rFonts w:ascii="Calibri" w:hAnsi="Calibri" w:cs="Tahoma"/>
          <w:sz w:val="18"/>
          <w:szCs w:val="18"/>
          <w:lang w:val="en-US"/>
        </w:rPr>
      </w:pPr>
      <w:hyperlink r:id="rId10" w:history="1">
        <w:r w:rsidR="00BB6E48" w:rsidRPr="00FF7411">
          <w:rPr>
            <w:rStyle w:val="Hyperlink"/>
            <w:rFonts w:ascii="Calibri" w:hAnsi="Calibri" w:cs="Tahoma"/>
            <w:color w:val="auto"/>
            <w:sz w:val="18"/>
            <w:szCs w:val="18"/>
            <w:u w:val="none"/>
          </w:rPr>
          <w:t>Local Authority legal teams - lean, starved or captive?</w:t>
        </w:r>
      </w:hyperlink>
      <w:r w:rsidR="00BB6E48" w:rsidRPr="00FF7411">
        <w:rPr>
          <w:rFonts w:ascii="Calibri" w:hAnsi="Calibri" w:cs="Tahoma"/>
          <w:sz w:val="18"/>
          <w:szCs w:val="18"/>
        </w:rPr>
        <w:t>, NZ Local Government, Jan 2009</w:t>
      </w:r>
    </w:p>
    <w:p w14:paraId="0D1A8D4E"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bCs/>
          <w:sz w:val="18"/>
          <w:szCs w:val="18"/>
        </w:rPr>
        <w:t>It’s official – lawyers care, NZ Lawyer, 3 Oct 2008</w:t>
      </w:r>
    </w:p>
    <w:p w14:paraId="4EABA2A8"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bCs/>
          <w:sz w:val="18"/>
          <w:szCs w:val="18"/>
        </w:rPr>
        <w:t xml:space="preserve">Cost assessing system bad for clients too, </w:t>
      </w:r>
      <w:r w:rsidRPr="00FF7411">
        <w:rPr>
          <w:rFonts w:ascii="Calibri" w:hAnsi="Calibri" w:cs="Tahoma"/>
          <w:sz w:val="18"/>
          <w:szCs w:val="18"/>
        </w:rPr>
        <w:t>Law News, 1 Aug 2008</w:t>
      </w:r>
    </w:p>
    <w:p w14:paraId="298BDF26"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Procurement guidance for local authorities, NZ Local Government, July 2008</w:t>
      </w:r>
    </w:p>
    <w:p w14:paraId="75FC7FA8"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 xml:space="preserve">Client care Q&amp;A, </w:t>
      </w:r>
      <w:r w:rsidRPr="00FF7411">
        <w:rPr>
          <w:rStyle w:val="Emphasis"/>
          <w:rFonts w:ascii="Calibri" w:hAnsi="Calibri" w:cs="Tahoma"/>
          <w:i w:val="0"/>
          <w:sz w:val="18"/>
          <w:szCs w:val="18"/>
        </w:rPr>
        <w:t>NZ Lawyer, 25 July 2008</w:t>
      </w:r>
    </w:p>
    <w:p w14:paraId="72BA3B7A"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 xml:space="preserve">Client care? Yeah, right, </w:t>
      </w:r>
      <w:r w:rsidRPr="00FF7411">
        <w:rPr>
          <w:rStyle w:val="Emphasis"/>
          <w:rFonts w:ascii="Calibri" w:hAnsi="Calibri" w:cs="Tahoma"/>
          <w:i w:val="0"/>
          <w:sz w:val="18"/>
          <w:szCs w:val="18"/>
        </w:rPr>
        <w:t>NZ Lawyer, 11 July 2008</w:t>
      </w:r>
    </w:p>
    <w:p w14:paraId="6D88A370"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 xml:space="preserve">Large vs specialist: what's best for clients? </w:t>
      </w:r>
      <w:r w:rsidRPr="00FF7411">
        <w:rPr>
          <w:rStyle w:val="Emphasis"/>
          <w:rFonts w:ascii="Calibri" w:hAnsi="Calibri" w:cs="Tahoma"/>
          <w:i w:val="0"/>
          <w:sz w:val="18"/>
          <w:szCs w:val="18"/>
        </w:rPr>
        <w:t>NBR Guide to Business Law, June 2008</w:t>
      </w:r>
    </w:p>
    <w:p w14:paraId="2DF30416"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 xml:space="preserve">The Pecking Order, </w:t>
      </w:r>
      <w:r w:rsidRPr="00FF7411">
        <w:rPr>
          <w:rStyle w:val="Emphasis"/>
          <w:rFonts w:ascii="Calibri" w:hAnsi="Calibri" w:cs="Tahoma"/>
          <w:i w:val="0"/>
          <w:sz w:val="18"/>
          <w:szCs w:val="18"/>
        </w:rPr>
        <w:t>NBR Guide to Business Law, June 2008</w:t>
      </w:r>
    </w:p>
    <w:p w14:paraId="5EF09855"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 xml:space="preserve">Clients rank top firms on price and performance, </w:t>
      </w:r>
      <w:r w:rsidRPr="00FF7411">
        <w:rPr>
          <w:rStyle w:val="Emphasis"/>
          <w:rFonts w:ascii="Calibri" w:hAnsi="Calibri" w:cs="Tahoma"/>
          <w:i w:val="0"/>
          <w:sz w:val="18"/>
          <w:szCs w:val="18"/>
        </w:rPr>
        <w:t>eCLANZ</w:t>
      </w:r>
      <w:r w:rsidRPr="00FF7411">
        <w:rPr>
          <w:rFonts w:ascii="Calibri" w:hAnsi="Calibri" w:cs="Tahoma"/>
          <w:sz w:val="18"/>
          <w:szCs w:val="18"/>
        </w:rPr>
        <w:t>, June 2008</w:t>
      </w:r>
    </w:p>
    <w:p w14:paraId="4F10D4A3"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Increasing internal visibility, NZ Lawyer, 4 Apr 2008</w:t>
      </w:r>
    </w:p>
    <w:p w14:paraId="53BA504C"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Managing your matters, NZ Lawyer, 31 Aug 2007</w:t>
      </w:r>
    </w:p>
    <w:p w14:paraId="2DA760B5" w14:textId="77777777" w:rsidR="00BB6E48"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We can learn from other professions, LawTalk, 30 July 2007 (Letter)</w:t>
      </w:r>
    </w:p>
    <w:p w14:paraId="0935C537"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True leadership, NZ Herald, 6 June 2007 (Letter)</w:t>
      </w:r>
    </w:p>
    <w:p w14:paraId="6EDB9111"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Who opens the $200M public purse? NZ Lawyer, 2 March 2007</w:t>
      </w:r>
    </w:p>
    <w:p w14:paraId="78591AF4"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Through your clients’ eyes, NZ Lawyer, 16 Feb 2007</w:t>
      </w:r>
    </w:p>
    <w:p w14:paraId="0D6C047F"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New online salary calculator, LawTalk, 12 Feb 2007</w:t>
      </w:r>
    </w:p>
    <w:p w14:paraId="03F52760"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Lifting the veil on law firms, NZ Business, Feb 2007</w:t>
      </w:r>
    </w:p>
    <w:p w14:paraId="6EF439EE"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Aim to lift law firm performance, LawTalk, 29 Jan 2007</w:t>
      </w:r>
    </w:p>
    <w:p w14:paraId="2A5F582C"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Managing your client’s satisfaction by defining and delivering value: Part 3, WLG Connections, Winter 2007</w:t>
      </w:r>
    </w:p>
    <w:p w14:paraId="26C65B70"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Legal salary research, LawTalk, 4 Dec 2006</w:t>
      </w:r>
    </w:p>
    <w:p w14:paraId="22AEAE28"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Who opens the public purse? Business of Law, Dec 2006</w:t>
      </w:r>
    </w:p>
    <w:p w14:paraId="225BFF89"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Price/ performance: pernicious trade-off or horses for courses? Business of Law, Dec 2006</w:t>
      </w:r>
    </w:p>
    <w:p w14:paraId="3E66FDCA"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Your branding or mine? Business of Law, Dec 2006</w:t>
      </w:r>
    </w:p>
    <w:p w14:paraId="1023121E"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Who clients use and would consider using, Business of Law, Dec 2006</w:t>
      </w:r>
    </w:p>
    <w:p w14:paraId="2C7AB34F"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 xml:space="preserve">Is the grass </w:t>
      </w:r>
      <w:proofErr w:type="gramStart"/>
      <w:r w:rsidRPr="00FF7411">
        <w:rPr>
          <w:rFonts w:ascii="Calibri" w:hAnsi="Calibri" w:cs="Tahoma"/>
          <w:sz w:val="18"/>
          <w:szCs w:val="18"/>
        </w:rPr>
        <w:t>really greener</w:t>
      </w:r>
      <w:proofErr w:type="gramEnd"/>
      <w:r w:rsidRPr="00FF7411">
        <w:rPr>
          <w:rFonts w:ascii="Calibri" w:hAnsi="Calibri" w:cs="Tahoma"/>
          <w:sz w:val="18"/>
          <w:szCs w:val="18"/>
        </w:rPr>
        <w:t>? Business of Law, Dec 2006</w:t>
      </w:r>
    </w:p>
    <w:p w14:paraId="7A3DB031"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Make or buy? – 10 hidden tigers, </w:t>
      </w:r>
      <w:r w:rsidRPr="00FF7411">
        <w:rPr>
          <w:rFonts w:ascii="Calibri" w:hAnsi="Calibri" w:cs="Tahoma"/>
          <w:sz w:val="18"/>
          <w:szCs w:val="18"/>
        </w:rPr>
        <w:t xml:space="preserve">Business of Law, Dec 2006 (reprinted from </w:t>
      </w:r>
      <w:r w:rsidRPr="00FF7411">
        <w:rPr>
          <w:rFonts w:ascii="Calibri" w:hAnsi="Calibri" w:cs="Tahoma"/>
          <w:iCs/>
          <w:sz w:val="18"/>
          <w:szCs w:val="18"/>
        </w:rPr>
        <w:t>ACC Docket)</w:t>
      </w:r>
    </w:p>
    <w:p w14:paraId="2B9D477B" w14:textId="77777777" w:rsidR="009A4240" w:rsidRPr="00111BD2" w:rsidRDefault="00BB6E48" w:rsidP="00F86DF5">
      <w:pPr>
        <w:widowControl/>
        <w:numPr>
          <w:ilvl w:val="0"/>
          <w:numId w:val="2"/>
        </w:numPr>
        <w:spacing w:after="60"/>
        <w:jc w:val="both"/>
        <w:rPr>
          <w:rFonts w:ascii="Calibri" w:hAnsi="Calibri" w:cs="Tahoma"/>
          <w:sz w:val="18"/>
          <w:szCs w:val="18"/>
          <w:lang w:val="en-US"/>
        </w:rPr>
      </w:pPr>
      <w:r w:rsidRPr="00111BD2">
        <w:rPr>
          <w:rStyle w:val="Strong"/>
          <w:rFonts w:ascii="Calibri" w:hAnsi="Calibri" w:cs="Tahoma"/>
          <w:b w:val="0"/>
          <w:iCs/>
          <w:sz w:val="18"/>
          <w:szCs w:val="18"/>
        </w:rPr>
        <w:t>I’m a lawyer, not a marketer, right?</w:t>
      </w:r>
      <w:r w:rsidRPr="00111BD2">
        <w:rPr>
          <w:rStyle w:val="Strong"/>
          <w:rFonts w:ascii="Calibri" w:hAnsi="Calibri" w:cs="Tahoma"/>
          <w:iCs/>
          <w:sz w:val="18"/>
          <w:szCs w:val="18"/>
        </w:rPr>
        <w:t xml:space="preserve"> </w:t>
      </w:r>
      <w:r w:rsidRPr="00111BD2">
        <w:rPr>
          <w:rFonts w:ascii="Calibri" w:hAnsi="Calibri" w:cs="Tahoma"/>
          <w:sz w:val="18"/>
          <w:szCs w:val="18"/>
        </w:rPr>
        <w:t xml:space="preserve">Business of Law, Dec 2006 (reprinted from </w:t>
      </w:r>
      <w:r w:rsidRPr="00111BD2">
        <w:rPr>
          <w:rFonts w:ascii="Calibri" w:hAnsi="Calibri" w:cs="Tahoma"/>
          <w:iCs/>
          <w:sz w:val="18"/>
          <w:szCs w:val="18"/>
        </w:rPr>
        <w:t>ACC Docket)</w:t>
      </w:r>
    </w:p>
    <w:p w14:paraId="4BCC00F1"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111BD2">
        <w:rPr>
          <w:rStyle w:val="Strong"/>
          <w:rFonts w:ascii="Calibri" w:hAnsi="Calibri" w:cs="Tahoma"/>
          <w:b w:val="0"/>
          <w:sz w:val="18"/>
          <w:szCs w:val="18"/>
        </w:rPr>
        <w:t>Matter management 101</w:t>
      </w:r>
      <w:r w:rsidRPr="00111BD2">
        <w:rPr>
          <w:rStyle w:val="Strong"/>
          <w:rFonts w:ascii="Calibri" w:hAnsi="Calibri" w:cs="Tahoma"/>
          <w:sz w:val="18"/>
          <w:szCs w:val="18"/>
        </w:rPr>
        <w:t>,</w:t>
      </w:r>
      <w:r w:rsidRPr="00111BD2">
        <w:rPr>
          <w:rFonts w:ascii="Calibri" w:hAnsi="Calibri"/>
          <w:iCs/>
          <w:sz w:val="18"/>
          <w:szCs w:val="18"/>
        </w:rPr>
        <w:t xml:space="preserve"> </w:t>
      </w:r>
      <w:r w:rsidRPr="00111BD2">
        <w:rPr>
          <w:rFonts w:ascii="Calibri" w:hAnsi="Calibri" w:cs="Tahoma"/>
          <w:sz w:val="18"/>
          <w:szCs w:val="18"/>
        </w:rPr>
        <w:t>Bu</w:t>
      </w:r>
      <w:r w:rsidRPr="00FF7411">
        <w:rPr>
          <w:rFonts w:ascii="Calibri" w:hAnsi="Calibri" w:cs="Tahoma"/>
          <w:sz w:val="18"/>
          <w:szCs w:val="18"/>
        </w:rPr>
        <w:t xml:space="preserve">siness of Law, Dec 2006 (reprinted from </w:t>
      </w:r>
      <w:r w:rsidRPr="00FF7411">
        <w:rPr>
          <w:rFonts w:ascii="Calibri" w:hAnsi="Calibri" w:cs="Tahoma"/>
          <w:iCs/>
          <w:sz w:val="18"/>
          <w:szCs w:val="18"/>
        </w:rPr>
        <w:t>ACC Docket)</w:t>
      </w:r>
    </w:p>
    <w:p w14:paraId="6C4CED6C"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10 steps towards helping the CFO, </w:t>
      </w:r>
      <w:r w:rsidRPr="00FF7411">
        <w:rPr>
          <w:rFonts w:ascii="Calibri" w:hAnsi="Calibri" w:cs="Tahoma"/>
          <w:sz w:val="18"/>
          <w:szCs w:val="18"/>
        </w:rPr>
        <w:t xml:space="preserve">Business of Law, Dec 2006 (reprinted from </w:t>
      </w:r>
      <w:r w:rsidRPr="00FF7411">
        <w:rPr>
          <w:rFonts w:ascii="Calibri" w:hAnsi="Calibri" w:cs="Tahoma"/>
          <w:iCs/>
          <w:sz w:val="18"/>
          <w:szCs w:val="18"/>
        </w:rPr>
        <w:t>ACC Docket)</w:t>
      </w:r>
    </w:p>
    <w:p w14:paraId="5E3D3A33"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 xml:space="preserve">Ditch the legal budget? Business of Law, Dec 2006 (reprinted from </w:t>
      </w:r>
      <w:r w:rsidRPr="00FF7411">
        <w:rPr>
          <w:rFonts w:ascii="Calibri" w:hAnsi="Calibri" w:cs="Tahoma"/>
          <w:iCs/>
          <w:sz w:val="18"/>
          <w:szCs w:val="18"/>
        </w:rPr>
        <w:t>ACC Docket)</w:t>
      </w:r>
    </w:p>
    <w:p w14:paraId="6DEE9B01"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Sex and the law – how women make us richer, </w:t>
      </w:r>
      <w:r w:rsidRPr="00FF7411">
        <w:rPr>
          <w:rFonts w:ascii="Calibri" w:hAnsi="Calibri" w:cs="Tahoma"/>
          <w:sz w:val="18"/>
          <w:szCs w:val="18"/>
        </w:rPr>
        <w:t xml:space="preserve">Business of Law, Dec 2006 (reprinted from </w:t>
      </w:r>
      <w:r w:rsidRPr="00FF7411">
        <w:rPr>
          <w:rFonts w:ascii="Calibri" w:hAnsi="Calibri" w:cs="Tahoma"/>
          <w:iCs/>
          <w:sz w:val="18"/>
          <w:szCs w:val="18"/>
        </w:rPr>
        <w:t>NZ Lawyer)</w:t>
      </w:r>
    </w:p>
    <w:p w14:paraId="75BD6574"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Law firms comment on the Business of Law, NZ Lawyer, 1 Dec 2006</w:t>
      </w:r>
    </w:p>
    <w:p w14:paraId="7DEA0926"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Managing your client’s satisfaction by defining and delivering value: Part 2, WLG Connections, Fall 2006</w:t>
      </w:r>
    </w:p>
    <w:p w14:paraId="166DFA4F"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lang w:val="en-NZ"/>
        </w:rPr>
        <w:t xml:space="preserve">Sound Prophylaxis or Modern-Day Snake Oil? </w:t>
      </w:r>
      <w:r w:rsidRPr="00FF7411">
        <w:rPr>
          <w:rFonts w:ascii="Calibri" w:hAnsi="Calibri" w:cs="Tahoma"/>
          <w:iCs/>
          <w:sz w:val="18"/>
          <w:szCs w:val="18"/>
        </w:rPr>
        <w:t>Of Counsel, Oct 2006</w:t>
      </w:r>
    </w:p>
    <w:p w14:paraId="142853C9"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Costs issues dominant reason for law firm terminations, LawTalk, 4 Sept 2006</w:t>
      </w:r>
    </w:p>
    <w:p w14:paraId="6A230A80"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Managing your client’s satisfaction by defining and delivering value: Part 1, WLG Connections, Summer 2006</w:t>
      </w:r>
    </w:p>
    <w:p w14:paraId="5D56D173"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Performance management tools for the legal function, IOD Boardroom, July 2006</w:t>
      </w:r>
    </w:p>
    <w:p w14:paraId="66AE19C4"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General counsel reporting up, Corporate Lawyer, Autumn 2006 (June)</w:t>
      </w:r>
    </w:p>
    <w:p w14:paraId="401F711C"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General counsel say time billing alternatives hard to find, NZ Lawyer, 16 June 2006</w:t>
      </w:r>
    </w:p>
    <w:p w14:paraId="11431126"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Law Firm Optimism Index: an international survey of law firm managing partners, Of Counsel, vol 25, No 4, April 2006</w:t>
      </w:r>
    </w:p>
    <w:p w14:paraId="54F58757"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NZ law firms less optimistic, survey shows, Law Talk, 13 Feb 2006</w:t>
      </w:r>
    </w:p>
    <w:p w14:paraId="6A55F8B5"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Dealing with Regulators, Corporate Lawyer, Spring 2005</w:t>
      </w:r>
    </w:p>
    <w:p w14:paraId="7F332B5D" w14:textId="77777777" w:rsidR="009A4240" w:rsidRPr="00111BD2"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Impact of regulation worsens, CLANZ survey shows, LawTalk, 14 Nov 2005</w:t>
      </w:r>
    </w:p>
    <w:p w14:paraId="69139966" w14:textId="77777777" w:rsidR="00111BD2" w:rsidRPr="00FF7411" w:rsidRDefault="00111BD2" w:rsidP="00F86DF5">
      <w:pPr>
        <w:widowControl/>
        <w:numPr>
          <w:ilvl w:val="0"/>
          <w:numId w:val="2"/>
        </w:numPr>
        <w:spacing w:after="60"/>
        <w:jc w:val="both"/>
        <w:rPr>
          <w:rFonts w:ascii="Calibri" w:hAnsi="Calibri" w:cs="Tahoma"/>
          <w:sz w:val="18"/>
          <w:szCs w:val="18"/>
          <w:lang w:val="en-US"/>
        </w:rPr>
      </w:pPr>
      <w:r>
        <w:rPr>
          <w:rFonts w:ascii="Calibri" w:hAnsi="Calibri" w:cs="Tahoma"/>
          <w:iCs/>
          <w:sz w:val="18"/>
          <w:szCs w:val="18"/>
        </w:rPr>
        <w:t>Beyond billable hours, Financial Review, 21 Sep 2005</w:t>
      </w:r>
    </w:p>
    <w:p w14:paraId="2FF0DFC2"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Sex and satisfaction in New Zealand, Australian Corporate Lawyer, Sep 2005</w:t>
      </w:r>
    </w:p>
    <w:p w14:paraId="46C4D910"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Salaries &amp; benchmarking for New Zealand conditions, Corporate Lawyer, Winter 2005</w:t>
      </w:r>
    </w:p>
    <w:p w14:paraId="08C80E83"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Lend them your ears, LawTalk, 15 Aug 2005 (1 of 2)</w:t>
      </w:r>
    </w:p>
    <w:p w14:paraId="7DE166F1"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Manage your clients’ expectations, </w:t>
      </w:r>
      <w:r w:rsidR="00111BD2">
        <w:rPr>
          <w:rFonts w:ascii="Calibri" w:hAnsi="Calibri" w:cs="Tahoma"/>
          <w:iCs/>
          <w:sz w:val="18"/>
          <w:szCs w:val="18"/>
        </w:rPr>
        <w:t>RainToday,</w:t>
      </w:r>
      <w:r w:rsidRPr="00FF7411">
        <w:rPr>
          <w:rFonts w:ascii="Calibri" w:hAnsi="Calibri" w:cs="Tahoma"/>
          <w:iCs/>
          <w:sz w:val="18"/>
          <w:szCs w:val="18"/>
        </w:rPr>
        <w:t xml:space="preserve"> Aug 2005</w:t>
      </w:r>
      <w:r w:rsidR="00111BD2">
        <w:rPr>
          <w:rFonts w:ascii="Calibri" w:hAnsi="Calibri" w:cs="Tahoma"/>
          <w:iCs/>
          <w:sz w:val="18"/>
          <w:szCs w:val="18"/>
        </w:rPr>
        <w:t xml:space="preserve"> </w:t>
      </w:r>
      <w:r w:rsidR="00111BD2" w:rsidRPr="00FF7411">
        <w:rPr>
          <w:rFonts w:ascii="Calibri" w:hAnsi="Calibri" w:cs="Tahoma"/>
          <w:iCs/>
          <w:sz w:val="18"/>
          <w:szCs w:val="18"/>
        </w:rPr>
        <w:t>(</w:t>
      </w:r>
      <w:r w:rsidR="00111BD2">
        <w:rPr>
          <w:rFonts w:ascii="Calibri" w:hAnsi="Calibri" w:cs="Tahoma"/>
          <w:iCs/>
          <w:sz w:val="18"/>
          <w:szCs w:val="18"/>
        </w:rPr>
        <w:t>R Pol, P</w:t>
      </w:r>
      <w:r w:rsidR="00111BD2" w:rsidRPr="00FF7411">
        <w:rPr>
          <w:rFonts w:ascii="Calibri" w:hAnsi="Calibri" w:cs="Tahoma"/>
          <w:iCs/>
          <w:sz w:val="18"/>
          <w:szCs w:val="18"/>
        </w:rPr>
        <w:t xml:space="preserve"> McKenna)</w:t>
      </w:r>
    </w:p>
    <w:p w14:paraId="4B3723F6"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Strategic Law Firm Management, InBrief, July 2005</w:t>
      </w:r>
    </w:p>
    <w:p w14:paraId="1D6B6A50"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The most satisfied lawyers, NZ Lawyer, 22 July 2005</w:t>
      </w:r>
    </w:p>
    <w:p w14:paraId="3CDA3FA7"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How client focused are you really? Rain Today, July 2005 (</w:t>
      </w:r>
      <w:r w:rsidR="00111BD2">
        <w:rPr>
          <w:rFonts w:ascii="Calibri" w:hAnsi="Calibri" w:cs="Tahoma"/>
          <w:iCs/>
          <w:sz w:val="18"/>
          <w:szCs w:val="18"/>
        </w:rPr>
        <w:t>R Pol, P</w:t>
      </w:r>
      <w:r w:rsidRPr="00FF7411">
        <w:rPr>
          <w:rFonts w:ascii="Calibri" w:hAnsi="Calibri" w:cs="Tahoma"/>
          <w:iCs/>
          <w:sz w:val="18"/>
          <w:szCs w:val="18"/>
        </w:rPr>
        <w:t xml:space="preserve"> McKenna)</w:t>
      </w:r>
    </w:p>
    <w:p w14:paraId="1BC8B32D" w14:textId="77777777" w:rsidR="009A4240"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Sex and the law – how women make us all richer, NZ Lawyer, 8 July 2005</w:t>
      </w:r>
    </w:p>
    <w:p w14:paraId="7D8E8017"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Salary snippet: Public/ private sector and gender salary differences, Corporate Lawyer, Autumn 2005</w:t>
      </w:r>
    </w:p>
    <w:p w14:paraId="5ED4DBC7"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Survey snippet: Technology use in law firms, Corporate Lawyer, Autumn 2005</w:t>
      </w:r>
    </w:p>
    <w:p w14:paraId="27005103"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Connecting with outside counsel, NZ Lawyer, 27 May 2005</w:t>
      </w:r>
    </w:p>
    <w:p w14:paraId="5230B342"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Professional standards – beyond conduct rules, </w:t>
      </w:r>
      <w:r w:rsidRPr="00FF7411">
        <w:rPr>
          <w:rFonts w:ascii="Calibri" w:hAnsi="Calibri" w:cs="Tahoma"/>
          <w:sz w:val="18"/>
          <w:szCs w:val="18"/>
        </w:rPr>
        <w:t>NZ Lawyer, 29 April 2005</w:t>
      </w:r>
    </w:p>
    <w:p w14:paraId="3159DCA5"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Removing privilege may hurt compliance, NZ Lawyer, 15 April 2005</w:t>
      </w:r>
    </w:p>
    <w:p w14:paraId="5F726E78"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Court strips General Counsel’s Privilege, Corporate Lawyer, Summer 2005 (March 2005) </w:t>
      </w:r>
    </w:p>
    <w:p w14:paraId="4404EB34"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Law firm managers see better times ahead, LawTalk, 28 Feb 2005 </w:t>
      </w:r>
    </w:p>
    <w:p w14:paraId="0BBFFC2A"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Law firms see better times ahead survey reveals, NZ Lawyer, 18 Feb</w:t>
      </w:r>
    </w:p>
    <w:p w14:paraId="5F399BAA"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Half of New Zealand firms to boost headcount, Australian Legal Business, 16 Feb 2005</w:t>
      </w:r>
    </w:p>
    <w:p w14:paraId="4015C2BE"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Litigation hourly billing, NZ Lawyer,</w:t>
      </w:r>
      <w:r w:rsidRPr="00FF7411">
        <w:rPr>
          <w:rFonts w:ascii="Calibri" w:hAnsi="Calibri" w:cs="Tahoma"/>
          <w:iCs/>
          <w:sz w:val="18"/>
          <w:szCs w:val="18"/>
        </w:rPr>
        <w:t xml:space="preserve"> </w:t>
      </w:r>
      <w:r w:rsidRPr="00FF7411">
        <w:rPr>
          <w:rFonts w:ascii="Calibri" w:hAnsi="Calibri" w:cs="Tahoma"/>
          <w:sz w:val="18"/>
          <w:szCs w:val="18"/>
        </w:rPr>
        <w:t>4 Feb 2005 (repr)</w:t>
      </w:r>
    </w:p>
    <w:p w14:paraId="1DDCC1C7"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Quest for Seamless Service: Ensuring Consistency with Multi-Office Law Firms, Jan 2005 (with P McKenna)</w:t>
      </w:r>
    </w:p>
    <w:p w14:paraId="39029F19"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What a lawyer needs, Legal Director, 13 Jan 2005</w:t>
      </w:r>
    </w:p>
    <w:p w14:paraId="349E5794"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Rules of engagement and when to break them, NZ Lawyer</w:t>
      </w:r>
      <w:r w:rsidRPr="00FF7411">
        <w:rPr>
          <w:rFonts w:ascii="Calibri" w:hAnsi="Calibri" w:cs="Tahoma"/>
          <w:sz w:val="18"/>
          <w:szCs w:val="18"/>
        </w:rPr>
        <w:t xml:space="preserve">, 17 Dec 2004 </w:t>
      </w:r>
      <w:r w:rsidRPr="00FF7411">
        <w:rPr>
          <w:rFonts w:ascii="Calibri" w:hAnsi="Calibri" w:cs="Tahoma"/>
          <w:iCs/>
          <w:sz w:val="18"/>
          <w:szCs w:val="18"/>
        </w:rPr>
        <w:t>(repr)</w:t>
      </w:r>
    </w:p>
    <w:p w14:paraId="399285E8"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Don’t kick me, Legal Director, 16 Dec 2004</w:t>
      </w:r>
    </w:p>
    <w:p w14:paraId="4527F783"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Management: beyond surveys, The American Lawyer</w:t>
      </w:r>
      <w:r w:rsidRPr="00FF7411">
        <w:rPr>
          <w:rFonts w:ascii="Calibri" w:hAnsi="Calibri" w:cs="Tahoma"/>
          <w:sz w:val="18"/>
          <w:szCs w:val="18"/>
        </w:rPr>
        <w:t>, Sept 2004 (with Patrick McKenna)</w:t>
      </w:r>
    </w:p>
    <w:p w14:paraId="294F3B73"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Marketing value, </w:t>
      </w:r>
      <w:r w:rsidRPr="00FF7411">
        <w:rPr>
          <w:rFonts w:ascii="Calibri" w:hAnsi="Calibri" w:cs="Tahoma"/>
          <w:sz w:val="18"/>
          <w:szCs w:val="18"/>
        </w:rPr>
        <w:t>LawTalk</w:t>
      </w:r>
      <w:r w:rsidRPr="00FF7411">
        <w:rPr>
          <w:rFonts w:ascii="Calibri" w:hAnsi="Calibri" w:cs="Tahoma"/>
          <w:iCs/>
          <w:sz w:val="18"/>
          <w:szCs w:val="18"/>
        </w:rPr>
        <w:t>, 13 Sept 2004</w:t>
      </w:r>
    </w:p>
    <w:p w14:paraId="5FA882F7"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Making yourself valuable, </w:t>
      </w:r>
      <w:r w:rsidRPr="00FF7411">
        <w:rPr>
          <w:rFonts w:ascii="Calibri" w:hAnsi="Calibri" w:cs="Tahoma"/>
          <w:sz w:val="18"/>
          <w:szCs w:val="18"/>
        </w:rPr>
        <w:t>Lawyers Weekly</w:t>
      </w:r>
      <w:r w:rsidRPr="00FF7411">
        <w:rPr>
          <w:rFonts w:ascii="Calibri" w:hAnsi="Calibri" w:cs="Tahoma"/>
          <w:iCs/>
          <w:sz w:val="18"/>
          <w:szCs w:val="18"/>
        </w:rPr>
        <w:t>, 10 Sept 2004</w:t>
      </w:r>
    </w:p>
    <w:p w14:paraId="5EB535EA"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Connecting with outside counsel – help them to help you, </w:t>
      </w:r>
      <w:r w:rsidRPr="00FF7411">
        <w:rPr>
          <w:rFonts w:ascii="Calibri" w:hAnsi="Calibri" w:cs="Tahoma"/>
          <w:sz w:val="18"/>
          <w:szCs w:val="18"/>
        </w:rPr>
        <w:t>Corporate Lawyer</w:t>
      </w:r>
      <w:r w:rsidRPr="00FF7411">
        <w:rPr>
          <w:rFonts w:ascii="Calibri" w:hAnsi="Calibri" w:cs="Tahoma"/>
          <w:iCs/>
          <w:sz w:val="18"/>
          <w:szCs w:val="18"/>
        </w:rPr>
        <w:t>, Winter 2004</w:t>
      </w:r>
    </w:p>
    <w:p w14:paraId="68E23955"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sz w:val="18"/>
          <w:szCs w:val="18"/>
        </w:rPr>
        <w:t xml:space="preserve">Clients seek value, </w:t>
      </w:r>
      <w:r w:rsidRPr="00FF7411">
        <w:rPr>
          <w:rFonts w:ascii="Calibri" w:hAnsi="Calibri" w:cs="Tahoma"/>
          <w:iCs/>
          <w:sz w:val="18"/>
          <w:szCs w:val="18"/>
        </w:rPr>
        <w:t>LawTalk,</w:t>
      </w:r>
      <w:r w:rsidRPr="00FF7411">
        <w:rPr>
          <w:rFonts w:ascii="Calibri" w:hAnsi="Calibri" w:cs="Tahoma"/>
          <w:sz w:val="18"/>
          <w:szCs w:val="18"/>
        </w:rPr>
        <w:t xml:space="preserve"> 2 Aug 2004</w:t>
      </w:r>
    </w:p>
    <w:p w14:paraId="49BE5E3A"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Getting out of the house, </w:t>
      </w:r>
      <w:r w:rsidRPr="00FF7411">
        <w:rPr>
          <w:rFonts w:ascii="Calibri" w:hAnsi="Calibri" w:cs="Tahoma"/>
          <w:sz w:val="18"/>
          <w:szCs w:val="18"/>
        </w:rPr>
        <w:t>Lawyers Weekly</w:t>
      </w:r>
      <w:r w:rsidRPr="00FF7411">
        <w:rPr>
          <w:rFonts w:ascii="Calibri" w:hAnsi="Calibri" w:cs="Tahoma"/>
          <w:iCs/>
          <w:sz w:val="18"/>
          <w:szCs w:val="18"/>
        </w:rPr>
        <w:t>, 18 Jun 2004</w:t>
      </w:r>
    </w:p>
    <w:p w14:paraId="2731A393"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Legal culture and motivated teams, </w:t>
      </w:r>
      <w:r w:rsidRPr="00FF7411">
        <w:rPr>
          <w:rFonts w:ascii="Calibri" w:hAnsi="Calibri" w:cs="Tahoma"/>
          <w:sz w:val="18"/>
          <w:szCs w:val="18"/>
        </w:rPr>
        <w:t>Florida Bar News</w:t>
      </w:r>
      <w:r w:rsidRPr="00FF7411">
        <w:rPr>
          <w:rFonts w:ascii="Calibri" w:hAnsi="Calibri" w:cs="Tahoma"/>
          <w:iCs/>
          <w:sz w:val="18"/>
          <w:szCs w:val="18"/>
        </w:rPr>
        <w:t>, 30 Apr 2004</w:t>
      </w:r>
    </w:p>
    <w:p w14:paraId="365D0356"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Law firm innovation – oxymoron or opportunity? </w:t>
      </w:r>
      <w:r w:rsidRPr="00FF7411">
        <w:rPr>
          <w:rFonts w:ascii="Calibri" w:hAnsi="Calibri" w:cs="Tahoma"/>
          <w:sz w:val="18"/>
          <w:szCs w:val="18"/>
        </w:rPr>
        <w:t>Australian Legal Business</w:t>
      </w:r>
      <w:r w:rsidRPr="00FF7411">
        <w:rPr>
          <w:rFonts w:ascii="Calibri" w:hAnsi="Calibri" w:cs="Tahoma"/>
          <w:iCs/>
          <w:sz w:val="18"/>
          <w:szCs w:val="18"/>
        </w:rPr>
        <w:t>, Issue 2.1, Feb 2004</w:t>
      </w:r>
    </w:p>
    <w:p w14:paraId="2955D847"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IBA supports in-house privilege, </w:t>
      </w:r>
      <w:r w:rsidRPr="00FF7411">
        <w:rPr>
          <w:rFonts w:ascii="Calibri" w:hAnsi="Calibri" w:cs="Tahoma"/>
          <w:sz w:val="18"/>
          <w:szCs w:val="18"/>
        </w:rPr>
        <w:t>LawTalk</w:t>
      </w:r>
      <w:r w:rsidRPr="00FF7411">
        <w:rPr>
          <w:rFonts w:ascii="Calibri" w:hAnsi="Calibri" w:cs="Tahoma"/>
          <w:iCs/>
          <w:sz w:val="18"/>
          <w:szCs w:val="18"/>
        </w:rPr>
        <w:t>, 16 Feb 2004</w:t>
      </w:r>
    </w:p>
    <w:p w14:paraId="5D56F40F"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The value of international links, </w:t>
      </w:r>
      <w:r w:rsidRPr="00FF7411">
        <w:rPr>
          <w:rFonts w:ascii="Calibri" w:hAnsi="Calibri" w:cs="Tahoma"/>
          <w:sz w:val="18"/>
          <w:szCs w:val="18"/>
        </w:rPr>
        <w:t>Australian Legal Business</w:t>
      </w:r>
      <w:r w:rsidRPr="00FF7411">
        <w:rPr>
          <w:rFonts w:ascii="Calibri" w:hAnsi="Calibri" w:cs="Tahoma"/>
          <w:iCs/>
          <w:sz w:val="18"/>
          <w:szCs w:val="18"/>
        </w:rPr>
        <w:t>, Dec</w:t>
      </w:r>
      <w:r w:rsidR="00B90920">
        <w:rPr>
          <w:rFonts w:ascii="Calibri" w:hAnsi="Calibri" w:cs="Tahoma"/>
          <w:iCs/>
          <w:sz w:val="18"/>
          <w:szCs w:val="18"/>
        </w:rPr>
        <w:t xml:space="preserve"> </w:t>
      </w:r>
      <w:r w:rsidRPr="00FF7411">
        <w:rPr>
          <w:rFonts w:ascii="Calibri" w:hAnsi="Calibri" w:cs="Tahoma"/>
          <w:iCs/>
          <w:sz w:val="18"/>
          <w:szCs w:val="18"/>
        </w:rPr>
        <w:t>2003</w:t>
      </w:r>
    </w:p>
    <w:p w14:paraId="6BDDBC3D"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Increase legal department value: Establish a goal focus, Oct 2003 (with J &amp; R Hansen) </w:t>
      </w:r>
      <w:r w:rsidRPr="00FF7411">
        <w:rPr>
          <w:rFonts w:ascii="Calibri" w:hAnsi="Calibri" w:cs="Tahoma"/>
          <w:sz w:val="18"/>
          <w:szCs w:val="18"/>
        </w:rPr>
        <w:t>(Feature article)</w:t>
      </w:r>
    </w:p>
    <w:p w14:paraId="348B535E"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Corporate Culture: mortar that binds best governance, </w:t>
      </w:r>
      <w:r w:rsidRPr="00FF7411">
        <w:rPr>
          <w:rFonts w:ascii="Calibri" w:hAnsi="Calibri" w:cs="Tahoma"/>
          <w:sz w:val="18"/>
          <w:szCs w:val="18"/>
        </w:rPr>
        <w:t>Boardroom</w:t>
      </w:r>
      <w:r w:rsidRPr="00FF7411">
        <w:rPr>
          <w:rFonts w:ascii="Calibri" w:hAnsi="Calibri" w:cs="Tahoma"/>
          <w:iCs/>
          <w:sz w:val="18"/>
          <w:szCs w:val="18"/>
        </w:rPr>
        <w:t>, Sept 2003 (with RD Hughes) (Cover article)</w:t>
      </w:r>
    </w:p>
    <w:p w14:paraId="600A0381"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Get More Value from Outside C</w:t>
      </w:r>
      <w:r w:rsidR="00E87FF2">
        <w:rPr>
          <w:rFonts w:ascii="Calibri" w:hAnsi="Calibri" w:cs="Tahoma"/>
          <w:iCs/>
          <w:sz w:val="18"/>
          <w:szCs w:val="18"/>
        </w:rPr>
        <w:t>ounsel</w:t>
      </w:r>
      <w:r w:rsidRPr="00FF7411">
        <w:rPr>
          <w:rFonts w:ascii="Calibri" w:hAnsi="Calibri" w:cs="Tahoma"/>
          <w:sz w:val="18"/>
          <w:szCs w:val="18"/>
        </w:rPr>
        <w:t xml:space="preserve">, Australian Corporate Lawyer, Sep03 (Pt 2) &amp; Jun03 (Pt 1) </w:t>
      </w:r>
    </w:p>
    <w:p w14:paraId="7B355B34"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Legal policies important, but culture vital</w:t>
      </w:r>
      <w:r w:rsidRPr="00FF7411">
        <w:rPr>
          <w:rFonts w:ascii="Calibri" w:hAnsi="Calibri" w:cs="Tahoma"/>
          <w:sz w:val="18"/>
          <w:szCs w:val="18"/>
        </w:rPr>
        <w:t xml:space="preserve">, </w:t>
      </w:r>
      <w:r w:rsidRPr="00FF7411">
        <w:rPr>
          <w:rFonts w:ascii="Calibri" w:hAnsi="Calibri" w:cs="Tahoma"/>
          <w:iCs/>
          <w:sz w:val="18"/>
          <w:szCs w:val="18"/>
        </w:rPr>
        <w:t>Lawyers Weekly</w:t>
      </w:r>
      <w:r w:rsidRPr="00FF7411">
        <w:rPr>
          <w:rFonts w:ascii="Calibri" w:hAnsi="Calibri" w:cs="Tahoma"/>
          <w:sz w:val="18"/>
          <w:szCs w:val="18"/>
        </w:rPr>
        <w:t>, 18 Jul 2003</w:t>
      </w:r>
    </w:p>
    <w:p w14:paraId="48F8D6F2"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 xml:space="preserve">Can’t get no satisfaction: the law and its customers, </w:t>
      </w:r>
      <w:r w:rsidRPr="00FF7411">
        <w:rPr>
          <w:rFonts w:ascii="Calibri" w:hAnsi="Calibri" w:cs="Tahoma"/>
          <w:sz w:val="18"/>
          <w:szCs w:val="18"/>
        </w:rPr>
        <w:t>Law Talk</w:t>
      </w:r>
      <w:r w:rsidR="00111BD2">
        <w:rPr>
          <w:rFonts w:ascii="Calibri" w:hAnsi="Calibri" w:cs="Tahoma"/>
          <w:iCs/>
          <w:sz w:val="18"/>
          <w:szCs w:val="18"/>
        </w:rPr>
        <w:t>, 14 Jul 2003</w:t>
      </w:r>
    </w:p>
    <w:p w14:paraId="0D5AE1E7"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Privilege, in-house counsel and lawyers as team players</w:t>
      </w:r>
      <w:r w:rsidRPr="00FF7411">
        <w:rPr>
          <w:rFonts w:ascii="Calibri" w:hAnsi="Calibri" w:cs="Tahoma"/>
          <w:sz w:val="18"/>
          <w:szCs w:val="18"/>
        </w:rPr>
        <w:t xml:space="preserve">, </w:t>
      </w:r>
      <w:r w:rsidRPr="00FF7411">
        <w:rPr>
          <w:rFonts w:ascii="Calibri" w:hAnsi="Calibri" w:cs="Tahoma"/>
          <w:iCs/>
          <w:sz w:val="18"/>
          <w:szCs w:val="18"/>
        </w:rPr>
        <w:t>Australian Corporate Lawyer</w:t>
      </w:r>
      <w:r w:rsidRPr="00FF7411">
        <w:rPr>
          <w:rFonts w:ascii="Calibri" w:hAnsi="Calibri" w:cs="Tahoma"/>
          <w:sz w:val="18"/>
          <w:szCs w:val="18"/>
        </w:rPr>
        <w:t>, Jun 2003</w:t>
      </w:r>
    </w:p>
    <w:p w14:paraId="7299022D"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‘Noisy silent withdrawal’ &amp; ‘up the ladder’ exemption</w:t>
      </w:r>
      <w:r w:rsidRPr="00FF7411">
        <w:rPr>
          <w:rFonts w:ascii="Calibri" w:hAnsi="Calibri" w:cs="Tahoma"/>
          <w:sz w:val="18"/>
          <w:szCs w:val="18"/>
        </w:rPr>
        <w:t>, Australian Corporate Lawyer</w:t>
      </w:r>
      <w:r w:rsidRPr="00FF7411">
        <w:rPr>
          <w:rFonts w:ascii="Calibri" w:hAnsi="Calibri" w:cs="Tahoma"/>
          <w:iCs/>
          <w:sz w:val="18"/>
          <w:szCs w:val="18"/>
        </w:rPr>
        <w:t>,</w:t>
      </w:r>
      <w:r w:rsidRPr="00FF7411">
        <w:rPr>
          <w:rFonts w:ascii="Calibri" w:hAnsi="Calibri" w:cs="Tahoma"/>
          <w:sz w:val="18"/>
          <w:szCs w:val="18"/>
        </w:rPr>
        <w:t xml:space="preserve"> Jun 2003</w:t>
      </w:r>
    </w:p>
    <w:p w14:paraId="72F57F71"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Get More Value from Outside Counsel: Show them the Flipside</w:t>
      </w:r>
      <w:r w:rsidRPr="00FF7411">
        <w:rPr>
          <w:rFonts w:ascii="Calibri" w:hAnsi="Calibri" w:cs="Tahoma"/>
          <w:sz w:val="18"/>
          <w:szCs w:val="18"/>
        </w:rPr>
        <w:t xml:space="preserve">, </w:t>
      </w:r>
      <w:r w:rsidRPr="00FF7411">
        <w:rPr>
          <w:rFonts w:ascii="Calibri" w:hAnsi="Calibri" w:cs="Tahoma"/>
          <w:iCs/>
          <w:sz w:val="18"/>
          <w:szCs w:val="18"/>
        </w:rPr>
        <w:t>Docket</w:t>
      </w:r>
      <w:r w:rsidRPr="00FF7411">
        <w:rPr>
          <w:rFonts w:ascii="Calibri" w:hAnsi="Calibri" w:cs="Tahoma"/>
          <w:sz w:val="18"/>
          <w:szCs w:val="18"/>
        </w:rPr>
        <w:t>, Apr 2003 (Feature article; Cover article)</w:t>
      </w:r>
    </w:p>
    <w:p w14:paraId="4F26FF12"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Privilege upheld in US decision</w:t>
      </w:r>
      <w:r w:rsidRPr="00FF7411">
        <w:rPr>
          <w:rFonts w:ascii="Calibri" w:hAnsi="Calibri" w:cs="Tahoma"/>
          <w:sz w:val="18"/>
          <w:szCs w:val="18"/>
        </w:rPr>
        <w:t xml:space="preserve">, </w:t>
      </w:r>
      <w:r w:rsidRPr="00FF7411">
        <w:rPr>
          <w:rFonts w:ascii="Calibri" w:hAnsi="Calibri" w:cs="Tahoma"/>
          <w:iCs/>
          <w:sz w:val="18"/>
          <w:szCs w:val="18"/>
        </w:rPr>
        <w:t>The Australian Corporate Lawyer</w:t>
      </w:r>
      <w:r w:rsidRPr="00FF7411">
        <w:rPr>
          <w:rFonts w:ascii="Calibri" w:hAnsi="Calibri" w:cs="Tahoma"/>
          <w:sz w:val="18"/>
          <w:szCs w:val="18"/>
        </w:rPr>
        <w:t>, Mar 2003</w:t>
      </w:r>
    </w:p>
    <w:p w14:paraId="26143A78"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‘Noisy silent withdrawal’ &amp; ‘up the ladder’ exemption</w:t>
      </w:r>
      <w:r w:rsidRPr="00FF7411">
        <w:rPr>
          <w:rFonts w:ascii="Calibri" w:hAnsi="Calibri" w:cs="Tahoma"/>
          <w:sz w:val="18"/>
          <w:szCs w:val="18"/>
        </w:rPr>
        <w:t xml:space="preserve">, </w:t>
      </w:r>
      <w:r w:rsidRPr="00FF7411">
        <w:rPr>
          <w:rFonts w:ascii="Calibri" w:hAnsi="Calibri" w:cs="Tahoma"/>
          <w:iCs/>
          <w:sz w:val="18"/>
          <w:szCs w:val="18"/>
        </w:rPr>
        <w:t>Lawyers Weekly</w:t>
      </w:r>
      <w:r w:rsidRPr="00FF7411">
        <w:rPr>
          <w:rFonts w:ascii="Calibri" w:hAnsi="Calibri" w:cs="Tahoma"/>
          <w:sz w:val="18"/>
          <w:szCs w:val="18"/>
        </w:rPr>
        <w:t>, 14 Feb 2003</w:t>
      </w:r>
    </w:p>
    <w:p w14:paraId="7113DAC4"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Privilege, in-house counsel and lawyers as team players</w:t>
      </w:r>
      <w:r w:rsidRPr="00FF7411">
        <w:rPr>
          <w:rFonts w:ascii="Calibri" w:hAnsi="Calibri" w:cs="Tahoma"/>
          <w:sz w:val="18"/>
          <w:szCs w:val="18"/>
        </w:rPr>
        <w:t xml:space="preserve">, </w:t>
      </w:r>
      <w:r w:rsidRPr="00FF7411">
        <w:rPr>
          <w:rFonts w:ascii="Calibri" w:hAnsi="Calibri" w:cs="Tahoma"/>
          <w:iCs/>
          <w:sz w:val="18"/>
          <w:szCs w:val="18"/>
        </w:rPr>
        <w:t>Lawyers Weekly</w:t>
      </w:r>
      <w:r w:rsidRPr="00FF7411">
        <w:rPr>
          <w:rFonts w:ascii="Calibri" w:hAnsi="Calibri" w:cs="Tahoma"/>
          <w:sz w:val="18"/>
          <w:szCs w:val="18"/>
        </w:rPr>
        <w:t>, 7 Feb 2003</w:t>
      </w:r>
    </w:p>
    <w:p w14:paraId="21BC94DB" w14:textId="77777777" w:rsidR="00B73193" w:rsidRPr="00FF7411" w:rsidRDefault="00E87FF2" w:rsidP="00F86DF5">
      <w:pPr>
        <w:widowControl/>
        <w:numPr>
          <w:ilvl w:val="0"/>
          <w:numId w:val="2"/>
        </w:numPr>
        <w:spacing w:after="60"/>
        <w:jc w:val="both"/>
        <w:rPr>
          <w:rFonts w:ascii="Calibri" w:hAnsi="Calibri" w:cs="Tahoma"/>
          <w:sz w:val="18"/>
          <w:szCs w:val="18"/>
          <w:lang w:val="en-US"/>
        </w:rPr>
      </w:pPr>
      <w:r>
        <w:rPr>
          <w:rFonts w:ascii="Calibri" w:hAnsi="Calibri" w:cs="Tahoma"/>
          <w:iCs/>
          <w:sz w:val="18"/>
          <w:szCs w:val="18"/>
        </w:rPr>
        <w:t xml:space="preserve">Negotiation: </w:t>
      </w:r>
      <w:r w:rsidR="00BB6E48" w:rsidRPr="00FF7411">
        <w:rPr>
          <w:rFonts w:ascii="Calibri" w:hAnsi="Calibri" w:cs="Tahoma"/>
          <w:iCs/>
          <w:sz w:val="18"/>
          <w:szCs w:val="18"/>
        </w:rPr>
        <w:t>10 golden rules</w:t>
      </w:r>
      <w:r w:rsidR="00BB6E48" w:rsidRPr="00FF7411">
        <w:rPr>
          <w:rFonts w:ascii="Calibri" w:hAnsi="Calibri" w:cs="Tahoma"/>
          <w:sz w:val="18"/>
          <w:szCs w:val="18"/>
        </w:rPr>
        <w:t xml:space="preserve">, </w:t>
      </w:r>
      <w:r w:rsidR="00BB6E48" w:rsidRPr="00FF7411">
        <w:rPr>
          <w:rFonts w:ascii="Calibri" w:hAnsi="Calibri" w:cs="Tahoma"/>
          <w:iCs/>
          <w:sz w:val="18"/>
          <w:szCs w:val="18"/>
        </w:rPr>
        <w:t>Lawyers Weekly</w:t>
      </w:r>
      <w:r w:rsidR="00BB6E48" w:rsidRPr="00FF7411">
        <w:rPr>
          <w:rFonts w:ascii="Calibri" w:hAnsi="Calibri" w:cs="Tahoma"/>
          <w:sz w:val="18"/>
          <w:szCs w:val="18"/>
        </w:rPr>
        <w:t>, 17 Jan 2003</w:t>
      </w:r>
    </w:p>
    <w:p w14:paraId="5AA74E94"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Of snakes, ladders, academics and long-arm jurisdiction</w:t>
      </w:r>
      <w:r w:rsidRPr="00FF7411">
        <w:rPr>
          <w:rFonts w:ascii="Calibri" w:hAnsi="Calibri" w:cs="Tahoma"/>
          <w:sz w:val="18"/>
          <w:szCs w:val="18"/>
        </w:rPr>
        <w:t xml:space="preserve">, </w:t>
      </w:r>
      <w:r w:rsidRPr="00FF7411">
        <w:rPr>
          <w:rFonts w:ascii="Calibri" w:hAnsi="Calibri" w:cs="Tahoma"/>
          <w:iCs/>
          <w:sz w:val="18"/>
          <w:szCs w:val="18"/>
        </w:rPr>
        <w:t>Lawyers Weekly</w:t>
      </w:r>
      <w:r w:rsidRPr="00FF7411">
        <w:rPr>
          <w:rFonts w:ascii="Calibri" w:hAnsi="Calibri" w:cs="Tahoma"/>
          <w:sz w:val="18"/>
          <w:szCs w:val="18"/>
        </w:rPr>
        <w:t>, 6 Dec 2002</w:t>
      </w:r>
    </w:p>
    <w:p w14:paraId="5F7E665F"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Valuable contact with US corporate counsel</w:t>
      </w:r>
      <w:r w:rsidRPr="00FF7411">
        <w:rPr>
          <w:rFonts w:ascii="Calibri" w:hAnsi="Calibri" w:cs="Tahoma"/>
          <w:sz w:val="18"/>
          <w:szCs w:val="18"/>
        </w:rPr>
        <w:t xml:space="preserve">, </w:t>
      </w:r>
      <w:r w:rsidRPr="00FF7411">
        <w:rPr>
          <w:rFonts w:ascii="Calibri" w:hAnsi="Calibri" w:cs="Tahoma"/>
          <w:iCs/>
          <w:sz w:val="18"/>
          <w:szCs w:val="18"/>
        </w:rPr>
        <w:t>LawTalk</w:t>
      </w:r>
      <w:r w:rsidRPr="00FF7411">
        <w:rPr>
          <w:rFonts w:ascii="Calibri" w:hAnsi="Calibri" w:cs="Tahoma"/>
          <w:sz w:val="18"/>
          <w:szCs w:val="18"/>
        </w:rPr>
        <w:t>, 2 Dec 2002</w:t>
      </w:r>
    </w:p>
    <w:p w14:paraId="0F2A25DA"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lang w:val="en-US"/>
        </w:rPr>
        <w:t>Crisis at the Top – is time running out for boards and directors</w:t>
      </w:r>
      <w:r w:rsidRPr="00FF7411">
        <w:rPr>
          <w:rFonts w:ascii="Calibri" w:hAnsi="Calibri" w:cs="Tahoma"/>
          <w:sz w:val="18"/>
          <w:szCs w:val="18"/>
          <w:lang w:val="en-US"/>
        </w:rPr>
        <w:t xml:space="preserve">, </w:t>
      </w:r>
      <w:r w:rsidRPr="00FF7411">
        <w:rPr>
          <w:rFonts w:ascii="Calibri" w:hAnsi="Calibri" w:cs="Tahoma"/>
          <w:iCs/>
          <w:sz w:val="18"/>
          <w:szCs w:val="18"/>
          <w:lang w:val="en-US"/>
        </w:rPr>
        <w:t>NZ Management</w:t>
      </w:r>
      <w:r w:rsidRPr="00FF7411">
        <w:rPr>
          <w:rFonts w:ascii="Calibri" w:hAnsi="Calibri" w:cs="Tahoma"/>
          <w:sz w:val="18"/>
          <w:szCs w:val="18"/>
          <w:lang w:val="en-US"/>
        </w:rPr>
        <w:t xml:space="preserve">, Oct 2002 (attrib) (Feature article; Cover </w:t>
      </w:r>
    </w:p>
    <w:p w14:paraId="5EFADFC7"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Seven steps to value-added legal services</w:t>
      </w:r>
      <w:r w:rsidRPr="00FF7411">
        <w:rPr>
          <w:rFonts w:ascii="Calibri" w:hAnsi="Calibri" w:cs="Tahoma"/>
          <w:sz w:val="18"/>
          <w:szCs w:val="18"/>
        </w:rPr>
        <w:t xml:space="preserve">, </w:t>
      </w:r>
      <w:r w:rsidRPr="00FF7411">
        <w:rPr>
          <w:rFonts w:ascii="Calibri" w:hAnsi="Calibri" w:cs="Tahoma"/>
          <w:iCs/>
          <w:sz w:val="18"/>
          <w:szCs w:val="18"/>
        </w:rPr>
        <w:t>Lawyers Weekly</w:t>
      </w:r>
      <w:r w:rsidRPr="00FF7411">
        <w:rPr>
          <w:rFonts w:ascii="Calibri" w:hAnsi="Calibri" w:cs="Tahoma"/>
          <w:sz w:val="18"/>
          <w:szCs w:val="18"/>
        </w:rPr>
        <w:t>, 18 Oct 2002</w:t>
      </w:r>
    </w:p>
    <w:p w14:paraId="5967CF5A"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lang w:val="en-US"/>
        </w:rPr>
        <w:t>Removing hidden legal costs</w:t>
      </w:r>
      <w:r w:rsidRPr="00FF7411">
        <w:rPr>
          <w:rFonts w:ascii="Calibri" w:hAnsi="Calibri" w:cs="Tahoma"/>
          <w:sz w:val="18"/>
          <w:szCs w:val="18"/>
          <w:lang w:val="en-US"/>
        </w:rPr>
        <w:t xml:space="preserve">, </w:t>
      </w:r>
      <w:r w:rsidRPr="00FF7411">
        <w:rPr>
          <w:rFonts w:ascii="Calibri" w:hAnsi="Calibri" w:cs="Tahoma"/>
          <w:iCs/>
          <w:sz w:val="18"/>
          <w:szCs w:val="18"/>
          <w:lang w:val="en-US"/>
        </w:rPr>
        <w:t>NZ Business</w:t>
      </w:r>
      <w:r w:rsidRPr="00FF7411">
        <w:rPr>
          <w:rFonts w:ascii="Calibri" w:hAnsi="Calibri" w:cs="Tahoma"/>
          <w:sz w:val="18"/>
          <w:szCs w:val="18"/>
          <w:lang w:val="en-US"/>
        </w:rPr>
        <w:t>, Apr 2002</w:t>
      </w:r>
    </w:p>
    <w:p w14:paraId="7E8A8569" w14:textId="77777777" w:rsidR="00B73193" w:rsidRPr="00FF7411" w:rsidRDefault="00E87FF2" w:rsidP="00F86DF5">
      <w:pPr>
        <w:widowControl/>
        <w:numPr>
          <w:ilvl w:val="0"/>
          <w:numId w:val="2"/>
        </w:numPr>
        <w:spacing w:after="60"/>
        <w:jc w:val="both"/>
        <w:rPr>
          <w:rFonts w:ascii="Calibri" w:hAnsi="Calibri" w:cs="Tahoma"/>
          <w:sz w:val="18"/>
          <w:szCs w:val="18"/>
          <w:lang w:val="en-US"/>
        </w:rPr>
      </w:pPr>
      <w:r>
        <w:rPr>
          <w:rFonts w:ascii="Calibri" w:hAnsi="Calibri" w:cs="Tahoma"/>
          <w:iCs/>
          <w:sz w:val="18"/>
          <w:szCs w:val="18"/>
        </w:rPr>
        <w:t>E</w:t>
      </w:r>
      <w:r w:rsidR="00BB6E48" w:rsidRPr="00FF7411">
        <w:rPr>
          <w:rFonts w:ascii="Calibri" w:hAnsi="Calibri" w:cs="Tahoma"/>
          <w:iCs/>
          <w:sz w:val="18"/>
          <w:szCs w:val="18"/>
        </w:rPr>
        <w:t>fficient resolution of commercial disputes</w:t>
      </w:r>
      <w:r w:rsidR="00BB6E48" w:rsidRPr="00FF7411">
        <w:rPr>
          <w:rFonts w:ascii="Calibri" w:hAnsi="Calibri" w:cs="Tahoma"/>
          <w:sz w:val="18"/>
          <w:szCs w:val="18"/>
        </w:rPr>
        <w:t xml:space="preserve">, </w:t>
      </w:r>
      <w:r w:rsidR="00BB6E48" w:rsidRPr="00FF7411">
        <w:rPr>
          <w:rFonts w:ascii="Calibri" w:hAnsi="Calibri" w:cs="Tahoma"/>
          <w:iCs/>
          <w:sz w:val="18"/>
          <w:szCs w:val="18"/>
        </w:rPr>
        <w:t>LawTalk</w:t>
      </w:r>
      <w:r w:rsidR="00BB6E48" w:rsidRPr="00FF7411">
        <w:rPr>
          <w:rFonts w:ascii="Calibri" w:hAnsi="Calibri" w:cs="Tahoma"/>
          <w:sz w:val="18"/>
          <w:szCs w:val="18"/>
        </w:rPr>
        <w:t>, Feb 2002</w:t>
      </w:r>
    </w:p>
    <w:p w14:paraId="232D058E"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lang w:val="en-US"/>
        </w:rPr>
        <w:t>Indicators of quality: QC’s and laureates</w:t>
      </w:r>
      <w:r w:rsidRPr="00FF7411">
        <w:rPr>
          <w:rFonts w:ascii="Calibri" w:hAnsi="Calibri" w:cs="Tahoma"/>
          <w:sz w:val="18"/>
          <w:szCs w:val="18"/>
          <w:lang w:val="en-US"/>
        </w:rPr>
        <w:t>,</w:t>
      </w:r>
      <w:r w:rsidRPr="00FF7411">
        <w:rPr>
          <w:rFonts w:ascii="Calibri" w:hAnsi="Calibri" w:cs="Tahoma"/>
          <w:sz w:val="18"/>
          <w:szCs w:val="18"/>
        </w:rPr>
        <w:t xml:space="preserve"> </w:t>
      </w:r>
      <w:r w:rsidR="00B859C6">
        <w:rPr>
          <w:rFonts w:ascii="Calibri" w:hAnsi="Calibri" w:cs="Tahoma"/>
          <w:iCs/>
          <w:sz w:val="18"/>
          <w:szCs w:val="18"/>
          <w:lang w:val="en-US"/>
        </w:rPr>
        <w:t xml:space="preserve">Competition </w:t>
      </w:r>
      <w:r w:rsidRPr="00FF7411">
        <w:rPr>
          <w:rFonts w:ascii="Calibri" w:hAnsi="Calibri" w:cs="Tahoma"/>
          <w:iCs/>
          <w:sz w:val="18"/>
          <w:szCs w:val="18"/>
          <w:lang w:val="en-US"/>
        </w:rPr>
        <w:t>&amp; Regulation Times</w:t>
      </w:r>
      <w:r w:rsidRPr="00FF7411">
        <w:rPr>
          <w:rFonts w:ascii="Calibri" w:hAnsi="Calibri" w:cs="Tahoma"/>
          <w:sz w:val="18"/>
          <w:szCs w:val="18"/>
          <w:lang w:val="en-US"/>
        </w:rPr>
        <w:t>, Nov 2001</w:t>
      </w:r>
    </w:p>
    <w:p w14:paraId="113AEE88"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Value added legal services</w:t>
      </w:r>
      <w:r w:rsidRPr="00FF7411">
        <w:rPr>
          <w:rFonts w:ascii="Calibri" w:hAnsi="Calibri" w:cs="Tahoma"/>
          <w:sz w:val="18"/>
          <w:szCs w:val="18"/>
        </w:rPr>
        <w:t xml:space="preserve">, </w:t>
      </w:r>
      <w:r w:rsidRPr="00FF7411">
        <w:rPr>
          <w:rFonts w:ascii="Calibri" w:hAnsi="Calibri" w:cs="Tahoma"/>
          <w:iCs/>
          <w:sz w:val="18"/>
          <w:szCs w:val="18"/>
        </w:rPr>
        <w:t>N</w:t>
      </w:r>
      <w:r w:rsidR="00B73193" w:rsidRPr="00FF7411">
        <w:rPr>
          <w:rFonts w:ascii="Calibri" w:hAnsi="Calibri" w:cs="Tahoma"/>
          <w:iCs/>
          <w:sz w:val="18"/>
          <w:szCs w:val="18"/>
        </w:rPr>
        <w:t>Z</w:t>
      </w:r>
      <w:r w:rsidRPr="00FF7411">
        <w:rPr>
          <w:rFonts w:ascii="Calibri" w:hAnsi="Calibri" w:cs="Tahoma"/>
          <w:iCs/>
          <w:sz w:val="18"/>
          <w:szCs w:val="18"/>
        </w:rPr>
        <w:t xml:space="preserve"> Lawyer</w:t>
      </w:r>
      <w:r w:rsidRPr="00FF7411">
        <w:rPr>
          <w:rFonts w:ascii="Calibri" w:hAnsi="Calibri" w:cs="Tahoma"/>
          <w:sz w:val="18"/>
          <w:szCs w:val="18"/>
        </w:rPr>
        <w:t>, 18 Oct 2001</w:t>
      </w:r>
    </w:p>
    <w:p w14:paraId="1CDD97FF" w14:textId="77777777" w:rsidR="00B73193" w:rsidRPr="00FF7411" w:rsidRDefault="00E87FF2" w:rsidP="00F86DF5">
      <w:pPr>
        <w:widowControl/>
        <w:numPr>
          <w:ilvl w:val="0"/>
          <w:numId w:val="2"/>
        </w:numPr>
        <w:spacing w:after="60"/>
        <w:jc w:val="both"/>
        <w:rPr>
          <w:rFonts w:ascii="Calibri" w:hAnsi="Calibri" w:cs="Tahoma"/>
          <w:sz w:val="18"/>
          <w:szCs w:val="18"/>
          <w:lang w:val="en-US"/>
        </w:rPr>
      </w:pPr>
      <w:r>
        <w:rPr>
          <w:rFonts w:ascii="Calibri" w:hAnsi="Calibri" w:cs="Tahoma"/>
          <w:iCs/>
          <w:sz w:val="18"/>
          <w:szCs w:val="18"/>
          <w:lang w:val="en-US"/>
        </w:rPr>
        <w:t>7</w:t>
      </w:r>
      <w:r w:rsidR="00BB6E48" w:rsidRPr="00FF7411">
        <w:rPr>
          <w:rFonts w:ascii="Calibri" w:hAnsi="Calibri" w:cs="Tahoma"/>
          <w:iCs/>
          <w:sz w:val="18"/>
          <w:szCs w:val="18"/>
          <w:lang w:val="en-US"/>
        </w:rPr>
        <w:t xml:space="preserve"> steps to value-added legal services</w:t>
      </w:r>
      <w:r w:rsidR="00BB6E48" w:rsidRPr="00FF7411">
        <w:rPr>
          <w:rFonts w:ascii="Calibri" w:hAnsi="Calibri" w:cs="Tahoma"/>
          <w:sz w:val="18"/>
          <w:szCs w:val="18"/>
          <w:lang w:val="en-US"/>
        </w:rPr>
        <w:t xml:space="preserve">, </w:t>
      </w:r>
      <w:r w:rsidR="00BB6E48" w:rsidRPr="00FF7411">
        <w:rPr>
          <w:rFonts w:ascii="Calibri" w:hAnsi="Calibri" w:cs="Tahoma"/>
          <w:iCs/>
          <w:sz w:val="18"/>
          <w:szCs w:val="18"/>
          <w:lang w:val="en-US"/>
        </w:rPr>
        <w:t>NZ Business</w:t>
      </w:r>
      <w:r w:rsidR="00BB6E48" w:rsidRPr="00FF7411">
        <w:rPr>
          <w:rFonts w:ascii="Calibri" w:hAnsi="Calibri" w:cs="Tahoma"/>
          <w:sz w:val="18"/>
          <w:szCs w:val="18"/>
          <w:lang w:val="en-US"/>
        </w:rPr>
        <w:t>, Aug 2001</w:t>
      </w:r>
    </w:p>
    <w:p w14:paraId="7C1CDB23"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Corporate users favour QC rank</w:t>
      </w:r>
      <w:r w:rsidRPr="00FF7411">
        <w:rPr>
          <w:rFonts w:ascii="Calibri" w:hAnsi="Calibri" w:cs="Tahoma"/>
          <w:sz w:val="18"/>
          <w:szCs w:val="18"/>
        </w:rPr>
        <w:t xml:space="preserve">, </w:t>
      </w:r>
      <w:r w:rsidRPr="00FF7411">
        <w:rPr>
          <w:rFonts w:ascii="Calibri" w:hAnsi="Calibri" w:cs="Tahoma"/>
          <w:iCs/>
          <w:sz w:val="18"/>
          <w:szCs w:val="18"/>
        </w:rPr>
        <w:t>Law Talk</w:t>
      </w:r>
      <w:r w:rsidRPr="00FF7411">
        <w:rPr>
          <w:rFonts w:ascii="Calibri" w:hAnsi="Calibri" w:cs="Tahoma"/>
          <w:sz w:val="18"/>
          <w:szCs w:val="18"/>
        </w:rPr>
        <w:t>, Jan 2001</w:t>
      </w:r>
    </w:p>
    <w:p w14:paraId="7A0FD52F"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rPr>
        <w:t>QC transparency seen as vital</w:t>
      </w:r>
      <w:r w:rsidRPr="00FF7411">
        <w:rPr>
          <w:rFonts w:ascii="Calibri" w:hAnsi="Calibri" w:cs="Tahoma"/>
          <w:sz w:val="18"/>
          <w:szCs w:val="18"/>
        </w:rPr>
        <w:t xml:space="preserve">, </w:t>
      </w:r>
      <w:r w:rsidRPr="00FF7411">
        <w:rPr>
          <w:rFonts w:ascii="Calibri" w:hAnsi="Calibri" w:cs="Tahoma"/>
          <w:iCs/>
          <w:sz w:val="18"/>
          <w:szCs w:val="18"/>
        </w:rPr>
        <w:t>N</w:t>
      </w:r>
      <w:r w:rsidR="00E87FF2">
        <w:rPr>
          <w:rFonts w:ascii="Calibri" w:hAnsi="Calibri" w:cs="Tahoma"/>
          <w:iCs/>
          <w:sz w:val="18"/>
          <w:szCs w:val="18"/>
        </w:rPr>
        <w:t>Z</w:t>
      </w:r>
      <w:r w:rsidRPr="00FF7411">
        <w:rPr>
          <w:rFonts w:ascii="Calibri" w:hAnsi="Calibri" w:cs="Tahoma"/>
          <w:iCs/>
          <w:sz w:val="18"/>
          <w:szCs w:val="18"/>
        </w:rPr>
        <w:t xml:space="preserve"> Lawyer</w:t>
      </w:r>
      <w:r w:rsidRPr="00FF7411">
        <w:rPr>
          <w:rFonts w:ascii="Calibri" w:hAnsi="Calibri" w:cs="Tahoma"/>
          <w:sz w:val="18"/>
          <w:szCs w:val="18"/>
        </w:rPr>
        <w:t>, 25 Jan 2001</w:t>
      </w:r>
    </w:p>
    <w:p w14:paraId="4C72557F"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lang w:val="en-US"/>
        </w:rPr>
        <w:t>Forging links between corporate lawyers</w:t>
      </w:r>
      <w:r w:rsidRPr="00FF7411">
        <w:rPr>
          <w:rFonts w:ascii="Calibri" w:hAnsi="Calibri" w:cs="Tahoma"/>
          <w:sz w:val="18"/>
          <w:szCs w:val="18"/>
          <w:lang w:val="en-US"/>
        </w:rPr>
        <w:t xml:space="preserve">, </w:t>
      </w:r>
      <w:r w:rsidRPr="00FF7411">
        <w:rPr>
          <w:rFonts w:ascii="Calibri" w:hAnsi="Calibri" w:cs="Tahoma"/>
          <w:iCs/>
          <w:sz w:val="18"/>
          <w:szCs w:val="18"/>
          <w:lang w:val="en-US"/>
        </w:rPr>
        <w:t>LawTalk</w:t>
      </w:r>
      <w:r w:rsidRPr="00FF7411">
        <w:rPr>
          <w:rFonts w:ascii="Calibri" w:hAnsi="Calibri" w:cs="Tahoma"/>
          <w:sz w:val="18"/>
          <w:szCs w:val="18"/>
          <w:lang w:val="en-US"/>
        </w:rPr>
        <w:t>, Dec 2000</w:t>
      </w:r>
    </w:p>
    <w:p w14:paraId="5946D8DB"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lang w:val="en-US"/>
        </w:rPr>
        <w:t>Capabilities of in-house counsel</w:t>
      </w:r>
      <w:r w:rsidRPr="00FF7411">
        <w:rPr>
          <w:rFonts w:ascii="Calibri" w:hAnsi="Calibri" w:cs="Tahoma"/>
          <w:sz w:val="18"/>
          <w:szCs w:val="18"/>
          <w:lang w:val="en-US"/>
        </w:rPr>
        <w:t xml:space="preserve">, </w:t>
      </w:r>
      <w:r w:rsidRPr="00FF7411">
        <w:rPr>
          <w:rFonts w:ascii="Calibri" w:hAnsi="Calibri" w:cs="Tahoma"/>
          <w:iCs/>
          <w:sz w:val="18"/>
          <w:szCs w:val="18"/>
          <w:lang w:val="en-US"/>
        </w:rPr>
        <w:t>Law Talk</w:t>
      </w:r>
      <w:r w:rsidRPr="00FF7411">
        <w:rPr>
          <w:rFonts w:ascii="Calibri" w:hAnsi="Calibri" w:cs="Tahoma"/>
          <w:sz w:val="18"/>
          <w:szCs w:val="18"/>
          <w:lang w:val="en-US"/>
        </w:rPr>
        <w:t>, Apr 2000</w:t>
      </w:r>
    </w:p>
    <w:p w14:paraId="0DFA1CBB"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lang w:val="en-US"/>
        </w:rPr>
        <w:t>The ideal external lawyer</w:t>
      </w:r>
      <w:r w:rsidRPr="00FF7411">
        <w:rPr>
          <w:rFonts w:ascii="Calibri" w:hAnsi="Calibri" w:cs="Tahoma"/>
          <w:sz w:val="18"/>
          <w:szCs w:val="18"/>
          <w:lang w:val="en-US"/>
        </w:rPr>
        <w:t xml:space="preserve">, </w:t>
      </w:r>
      <w:r w:rsidRPr="00FF7411">
        <w:rPr>
          <w:rFonts w:ascii="Calibri" w:hAnsi="Calibri" w:cs="Tahoma"/>
          <w:iCs/>
          <w:sz w:val="18"/>
          <w:szCs w:val="18"/>
          <w:lang w:val="en-US"/>
        </w:rPr>
        <w:t>Law Talk</w:t>
      </w:r>
      <w:r w:rsidRPr="00FF7411">
        <w:rPr>
          <w:rFonts w:ascii="Calibri" w:hAnsi="Calibri" w:cs="Tahoma"/>
          <w:sz w:val="18"/>
          <w:szCs w:val="18"/>
          <w:lang w:val="en-US"/>
        </w:rPr>
        <w:t>, Oct 1999</w:t>
      </w:r>
      <w:r w:rsidR="006D11BC">
        <w:rPr>
          <w:rFonts w:ascii="Calibri" w:hAnsi="Calibri" w:cs="Tahoma"/>
          <w:sz w:val="18"/>
          <w:szCs w:val="18"/>
          <w:lang w:val="en-US"/>
        </w:rPr>
        <w:t xml:space="preserve"> (winner of LawTalk Writers Award 1999)</w:t>
      </w:r>
    </w:p>
    <w:p w14:paraId="4F2CFD3C" w14:textId="77777777" w:rsidR="00B73193" w:rsidRPr="00FF7411" w:rsidRDefault="00BB6E48" w:rsidP="00F86DF5">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lang w:val="en-US"/>
        </w:rPr>
        <w:t>Justice Giles</w:t>
      </w:r>
      <w:r w:rsidRPr="00FF7411">
        <w:rPr>
          <w:rFonts w:ascii="Calibri" w:hAnsi="Calibri" w:cs="Tahoma"/>
          <w:sz w:val="18"/>
          <w:szCs w:val="18"/>
          <w:lang w:val="en-US"/>
        </w:rPr>
        <w:t xml:space="preserve"> </w:t>
      </w:r>
      <w:r w:rsidR="00B73193" w:rsidRPr="00FF7411">
        <w:rPr>
          <w:rFonts w:ascii="Calibri" w:hAnsi="Calibri" w:cs="Tahoma"/>
          <w:sz w:val="18"/>
          <w:szCs w:val="18"/>
          <w:lang w:val="en-US"/>
        </w:rPr>
        <w:t>(let</w:t>
      </w:r>
      <w:r w:rsidRPr="00FF7411">
        <w:rPr>
          <w:rFonts w:ascii="Calibri" w:hAnsi="Calibri" w:cs="Tahoma"/>
          <w:sz w:val="18"/>
          <w:szCs w:val="18"/>
          <w:lang w:val="en-US"/>
        </w:rPr>
        <w:t>ter</w:t>
      </w:r>
      <w:r w:rsidR="00B73193" w:rsidRPr="00FF7411">
        <w:rPr>
          <w:rFonts w:ascii="Calibri" w:hAnsi="Calibri" w:cs="Tahoma"/>
          <w:sz w:val="18"/>
          <w:szCs w:val="18"/>
          <w:lang w:val="en-US"/>
        </w:rPr>
        <w:t>)</w:t>
      </w:r>
      <w:r w:rsidRPr="00FF7411">
        <w:rPr>
          <w:rFonts w:ascii="Calibri" w:hAnsi="Calibri" w:cs="Tahoma"/>
          <w:sz w:val="18"/>
          <w:szCs w:val="18"/>
          <w:lang w:val="en-US"/>
        </w:rPr>
        <w:t xml:space="preserve">, </w:t>
      </w:r>
      <w:r w:rsidRPr="00FF7411">
        <w:rPr>
          <w:rFonts w:ascii="Calibri" w:hAnsi="Calibri" w:cs="Tahoma"/>
          <w:iCs/>
          <w:sz w:val="18"/>
          <w:szCs w:val="18"/>
          <w:lang w:val="en-US"/>
        </w:rPr>
        <w:t>Law Talk</w:t>
      </w:r>
      <w:r w:rsidRPr="00FF7411">
        <w:rPr>
          <w:rFonts w:ascii="Calibri" w:hAnsi="Calibri" w:cs="Tahoma"/>
          <w:sz w:val="18"/>
          <w:szCs w:val="18"/>
          <w:lang w:val="en-US"/>
        </w:rPr>
        <w:t>, May 1999</w:t>
      </w:r>
    </w:p>
    <w:p w14:paraId="4B56FB4A" w14:textId="580E51D0" w:rsidR="00DE722B" w:rsidRPr="00026F35" w:rsidRDefault="00BB6E48" w:rsidP="00DE722B">
      <w:pPr>
        <w:widowControl/>
        <w:numPr>
          <w:ilvl w:val="0"/>
          <w:numId w:val="2"/>
        </w:numPr>
        <w:spacing w:after="60"/>
        <w:jc w:val="both"/>
        <w:rPr>
          <w:rFonts w:ascii="Calibri" w:hAnsi="Calibri" w:cs="Tahoma"/>
          <w:sz w:val="18"/>
          <w:szCs w:val="18"/>
          <w:lang w:val="en-US"/>
        </w:rPr>
      </w:pPr>
      <w:r w:rsidRPr="00FF7411">
        <w:rPr>
          <w:rFonts w:ascii="Calibri" w:hAnsi="Calibri" w:cs="Tahoma"/>
          <w:iCs/>
          <w:sz w:val="18"/>
          <w:szCs w:val="18"/>
          <w:lang w:val="en-US"/>
        </w:rPr>
        <w:t>Privy Council appeals – the principal alternatives</w:t>
      </w:r>
      <w:r w:rsidRPr="00FF7411">
        <w:rPr>
          <w:rFonts w:ascii="Calibri" w:hAnsi="Calibri" w:cs="Tahoma"/>
          <w:sz w:val="18"/>
          <w:szCs w:val="18"/>
          <w:lang w:val="en-US"/>
        </w:rPr>
        <w:t xml:space="preserve">, </w:t>
      </w:r>
      <w:r w:rsidRPr="00FF7411">
        <w:rPr>
          <w:rFonts w:ascii="Calibri" w:hAnsi="Calibri" w:cs="Tahoma"/>
          <w:iCs/>
          <w:sz w:val="18"/>
          <w:szCs w:val="18"/>
          <w:lang w:val="en-US"/>
        </w:rPr>
        <w:t>New Zealand Law Journal</w:t>
      </w:r>
      <w:r w:rsidRPr="00FF7411">
        <w:rPr>
          <w:rFonts w:ascii="Calibri" w:hAnsi="Calibri" w:cs="Tahoma"/>
          <w:sz w:val="18"/>
          <w:szCs w:val="18"/>
          <w:lang w:val="en-US"/>
        </w:rPr>
        <w:t>, Mar 1996</w:t>
      </w:r>
    </w:p>
    <w:sectPr w:rsidR="00DE722B" w:rsidRPr="00026F35" w:rsidSect="00E87FF2">
      <w:endnotePr>
        <w:numFmt w:val="decimal"/>
      </w:endnotePr>
      <w:type w:val="continuous"/>
      <w:pgSz w:w="11952" w:h="16848" w:code="9"/>
      <w:pgMar w:top="1440" w:right="1080" w:bottom="1440" w:left="1080" w:header="1196" w:footer="1973" w:gutter="0"/>
      <w:paperSrc w:first="15"/>
      <w:pgNumType w:start="1"/>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03DD" w14:textId="77777777" w:rsidR="00167EF6" w:rsidRDefault="00167EF6">
      <w:pPr>
        <w:spacing w:line="20" w:lineRule="exact"/>
        <w:rPr>
          <w:sz w:val="24"/>
        </w:rPr>
      </w:pPr>
    </w:p>
  </w:endnote>
  <w:endnote w:type="continuationSeparator" w:id="0">
    <w:p w14:paraId="6516294C" w14:textId="77777777" w:rsidR="00167EF6" w:rsidRDefault="00167EF6">
      <w:r>
        <w:rPr>
          <w:sz w:val="24"/>
        </w:rPr>
        <w:t xml:space="preserve"> </w:t>
      </w:r>
    </w:p>
  </w:endnote>
  <w:endnote w:type="continuationNotice" w:id="1">
    <w:p w14:paraId="5DB9868B" w14:textId="77777777" w:rsidR="00167EF6" w:rsidRDefault="00167E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5C77F" w14:textId="77777777" w:rsidR="00167EF6" w:rsidRDefault="00167EF6">
      <w:r>
        <w:rPr>
          <w:sz w:val="24"/>
        </w:rPr>
        <w:separator/>
      </w:r>
    </w:p>
  </w:footnote>
  <w:footnote w:type="continuationSeparator" w:id="0">
    <w:p w14:paraId="08717EBC" w14:textId="77777777" w:rsidR="00167EF6" w:rsidRDefault="0016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29F5"/>
    <w:multiLevelType w:val="hybridMultilevel"/>
    <w:tmpl w:val="BD0E6B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6FF469D"/>
    <w:multiLevelType w:val="hybridMultilevel"/>
    <w:tmpl w:val="84DEAC7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E310D97"/>
    <w:multiLevelType w:val="hybridMultilevel"/>
    <w:tmpl w:val="27B6BD2C"/>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BF25101"/>
    <w:multiLevelType w:val="hybridMultilevel"/>
    <w:tmpl w:val="B3CE895C"/>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E5C0557"/>
    <w:multiLevelType w:val="hybridMultilevel"/>
    <w:tmpl w:val="FD983CF4"/>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F84664F"/>
    <w:multiLevelType w:val="hybridMultilevel"/>
    <w:tmpl w:val="6C5C7F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3"/>
  <w:doNotHyphenateCaps/>
  <w:drawingGridHorizontalSpacing w:val="10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1F04B6-0264-4310-A0EC-86119985593E}"/>
    <w:docVar w:name="dgnword-eventsink" w:val="8647000"/>
  </w:docVars>
  <w:rsids>
    <w:rsidRoot w:val="009B2BC5"/>
    <w:rsid w:val="00003B0C"/>
    <w:rsid w:val="00003B18"/>
    <w:rsid w:val="00012E12"/>
    <w:rsid w:val="00026F35"/>
    <w:rsid w:val="00041D15"/>
    <w:rsid w:val="0004581D"/>
    <w:rsid w:val="000961A3"/>
    <w:rsid w:val="00096D24"/>
    <w:rsid w:val="000A66C7"/>
    <w:rsid w:val="000B3383"/>
    <w:rsid w:val="000B57B0"/>
    <w:rsid w:val="000C0B90"/>
    <w:rsid w:val="000F0620"/>
    <w:rsid w:val="000F2035"/>
    <w:rsid w:val="00111BD2"/>
    <w:rsid w:val="00135023"/>
    <w:rsid w:val="001440ED"/>
    <w:rsid w:val="00153E87"/>
    <w:rsid w:val="00160CD1"/>
    <w:rsid w:val="00167EF6"/>
    <w:rsid w:val="0017169F"/>
    <w:rsid w:val="001734A5"/>
    <w:rsid w:val="001964F7"/>
    <w:rsid w:val="001C3FEC"/>
    <w:rsid w:val="001C6ECC"/>
    <w:rsid w:val="001D15B6"/>
    <w:rsid w:val="001E07A5"/>
    <w:rsid w:val="001E5223"/>
    <w:rsid w:val="0020129D"/>
    <w:rsid w:val="0023312D"/>
    <w:rsid w:val="00233DBC"/>
    <w:rsid w:val="00234AC6"/>
    <w:rsid w:val="002370BD"/>
    <w:rsid w:val="0027529E"/>
    <w:rsid w:val="00281782"/>
    <w:rsid w:val="00285F1A"/>
    <w:rsid w:val="00286D49"/>
    <w:rsid w:val="00296D1D"/>
    <w:rsid w:val="002A1837"/>
    <w:rsid w:val="002B0498"/>
    <w:rsid w:val="002B5DD2"/>
    <w:rsid w:val="002D416F"/>
    <w:rsid w:val="002E0CB8"/>
    <w:rsid w:val="002E16B8"/>
    <w:rsid w:val="00303649"/>
    <w:rsid w:val="00335FF2"/>
    <w:rsid w:val="003558EB"/>
    <w:rsid w:val="003643D0"/>
    <w:rsid w:val="003650CF"/>
    <w:rsid w:val="003652F0"/>
    <w:rsid w:val="00367C22"/>
    <w:rsid w:val="0037550B"/>
    <w:rsid w:val="00381460"/>
    <w:rsid w:val="003D3971"/>
    <w:rsid w:val="003D69FA"/>
    <w:rsid w:val="003E422B"/>
    <w:rsid w:val="003E7E27"/>
    <w:rsid w:val="0040102B"/>
    <w:rsid w:val="00410A6A"/>
    <w:rsid w:val="004174AD"/>
    <w:rsid w:val="00421CFD"/>
    <w:rsid w:val="00442E16"/>
    <w:rsid w:val="00453AA1"/>
    <w:rsid w:val="004606E5"/>
    <w:rsid w:val="004655CF"/>
    <w:rsid w:val="004861D8"/>
    <w:rsid w:val="004A3C63"/>
    <w:rsid w:val="004B0F1E"/>
    <w:rsid w:val="004B7874"/>
    <w:rsid w:val="004D4A56"/>
    <w:rsid w:val="004E5136"/>
    <w:rsid w:val="004F41BF"/>
    <w:rsid w:val="004F5DD1"/>
    <w:rsid w:val="00501BF9"/>
    <w:rsid w:val="00503C83"/>
    <w:rsid w:val="005066F5"/>
    <w:rsid w:val="00512BC0"/>
    <w:rsid w:val="00523BCF"/>
    <w:rsid w:val="00524C49"/>
    <w:rsid w:val="00540841"/>
    <w:rsid w:val="005752B6"/>
    <w:rsid w:val="00585C10"/>
    <w:rsid w:val="005A0BD0"/>
    <w:rsid w:val="005A5B50"/>
    <w:rsid w:val="005A63F5"/>
    <w:rsid w:val="005C1937"/>
    <w:rsid w:val="005E59CB"/>
    <w:rsid w:val="00604C33"/>
    <w:rsid w:val="00620219"/>
    <w:rsid w:val="00634CB7"/>
    <w:rsid w:val="006625C5"/>
    <w:rsid w:val="006674A6"/>
    <w:rsid w:val="00667B73"/>
    <w:rsid w:val="00670EAA"/>
    <w:rsid w:val="006762F5"/>
    <w:rsid w:val="006821C1"/>
    <w:rsid w:val="00691561"/>
    <w:rsid w:val="006B2CB2"/>
    <w:rsid w:val="006B46F4"/>
    <w:rsid w:val="006C5FB2"/>
    <w:rsid w:val="006C6017"/>
    <w:rsid w:val="006D11BC"/>
    <w:rsid w:val="006D2FB3"/>
    <w:rsid w:val="006E4913"/>
    <w:rsid w:val="006F74A4"/>
    <w:rsid w:val="006F7869"/>
    <w:rsid w:val="007231CC"/>
    <w:rsid w:val="00767470"/>
    <w:rsid w:val="00770050"/>
    <w:rsid w:val="0079100B"/>
    <w:rsid w:val="007A1D09"/>
    <w:rsid w:val="007B7DEC"/>
    <w:rsid w:val="007C1238"/>
    <w:rsid w:val="007C5638"/>
    <w:rsid w:val="007F0160"/>
    <w:rsid w:val="007F5A8C"/>
    <w:rsid w:val="00803483"/>
    <w:rsid w:val="0081091A"/>
    <w:rsid w:val="008203C1"/>
    <w:rsid w:val="00821B14"/>
    <w:rsid w:val="00840AEC"/>
    <w:rsid w:val="00852271"/>
    <w:rsid w:val="00862202"/>
    <w:rsid w:val="008711CB"/>
    <w:rsid w:val="008748F7"/>
    <w:rsid w:val="008834B2"/>
    <w:rsid w:val="00885973"/>
    <w:rsid w:val="00894E24"/>
    <w:rsid w:val="008A7C60"/>
    <w:rsid w:val="008D13C5"/>
    <w:rsid w:val="008D16E5"/>
    <w:rsid w:val="008D234E"/>
    <w:rsid w:val="008D3C1A"/>
    <w:rsid w:val="008D3FA3"/>
    <w:rsid w:val="008E0F65"/>
    <w:rsid w:val="00906BED"/>
    <w:rsid w:val="00913264"/>
    <w:rsid w:val="00924434"/>
    <w:rsid w:val="009314CF"/>
    <w:rsid w:val="00940D43"/>
    <w:rsid w:val="00941E1F"/>
    <w:rsid w:val="0095324B"/>
    <w:rsid w:val="00962801"/>
    <w:rsid w:val="00981D38"/>
    <w:rsid w:val="00984ABA"/>
    <w:rsid w:val="0099123F"/>
    <w:rsid w:val="009939D1"/>
    <w:rsid w:val="009A1E8C"/>
    <w:rsid w:val="009A4240"/>
    <w:rsid w:val="009B2BC5"/>
    <w:rsid w:val="009B2F54"/>
    <w:rsid w:val="009D13F8"/>
    <w:rsid w:val="009F29A1"/>
    <w:rsid w:val="009F32ED"/>
    <w:rsid w:val="00A06EA1"/>
    <w:rsid w:val="00A1157C"/>
    <w:rsid w:val="00A12E5D"/>
    <w:rsid w:val="00A14FF2"/>
    <w:rsid w:val="00A169CA"/>
    <w:rsid w:val="00A202FF"/>
    <w:rsid w:val="00A31FD8"/>
    <w:rsid w:val="00A44E9B"/>
    <w:rsid w:val="00A47AB9"/>
    <w:rsid w:val="00A53955"/>
    <w:rsid w:val="00A54CC3"/>
    <w:rsid w:val="00A757C7"/>
    <w:rsid w:val="00A8399F"/>
    <w:rsid w:val="00AA73B4"/>
    <w:rsid w:val="00B13FF9"/>
    <w:rsid w:val="00B231A4"/>
    <w:rsid w:val="00B408BD"/>
    <w:rsid w:val="00B415B5"/>
    <w:rsid w:val="00B46D41"/>
    <w:rsid w:val="00B631FB"/>
    <w:rsid w:val="00B63B4D"/>
    <w:rsid w:val="00B704DD"/>
    <w:rsid w:val="00B73193"/>
    <w:rsid w:val="00B859C6"/>
    <w:rsid w:val="00B90920"/>
    <w:rsid w:val="00BB27E9"/>
    <w:rsid w:val="00BB2F05"/>
    <w:rsid w:val="00BB6E48"/>
    <w:rsid w:val="00BD5D0A"/>
    <w:rsid w:val="00C07135"/>
    <w:rsid w:val="00C11017"/>
    <w:rsid w:val="00C232D8"/>
    <w:rsid w:val="00C232DF"/>
    <w:rsid w:val="00C24B96"/>
    <w:rsid w:val="00C43A9E"/>
    <w:rsid w:val="00C57CFE"/>
    <w:rsid w:val="00C86446"/>
    <w:rsid w:val="00CA0D01"/>
    <w:rsid w:val="00CD3D10"/>
    <w:rsid w:val="00CD6B81"/>
    <w:rsid w:val="00CF1ACC"/>
    <w:rsid w:val="00CF334A"/>
    <w:rsid w:val="00D1201D"/>
    <w:rsid w:val="00D23E46"/>
    <w:rsid w:val="00D357D1"/>
    <w:rsid w:val="00D36534"/>
    <w:rsid w:val="00D50DA6"/>
    <w:rsid w:val="00D5458A"/>
    <w:rsid w:val="00D70A3B"/>
    <w:rsid w:val="00D72ACF"/>
    <w:rsid w:val="00D730B2"/>
    <w:rsid w:val="00D917E8"/>
    <w:rsid w:val="00D95DD8"/>
    <w:rsid w:val="00DA0E1E"/>
    <w:rsid w:val="00DB38E2"/>
    <w:rsid w:val="00DB65D3"/>
    <w:rsid w:val="00DC5EE6"/>
    <w:rsid w:val="00DD77B8"/>
    <w:rsid w:val="00DE0694"/>
    <w:rsid w:val="00DE1DAF"/>
    <w:rsid w:val="00DE5325"/>
    <w:rsid w:val="00DE722B"/>
    <w:rsid w:val="00DF1C6B"/>
    <w:rsid w:val="00E07E4B"/>
    <w:rsid w:val="00E14AB0"/>
    <w:rsid w:val="00E2094A"/>
    <w:rsid w:val="00E22466"/>
    <w:rsid w:val="00E37870"/>
    <w:rsid w:val="00E427F7"/>
    <w:rsid w:val="00E50D73"/>
    <w:rsid w:val="00E5640E"/>
    <w:rsid w:val="00E6062F"/>
    <w:rsid w:val="00E6123E"/>
    <w:rsid w:val="00E642FA"/>
    <w:rsid w:val="00E76260"/>
    <w:rsid w:val="00E80554"/>
    <w:rsid w:val="00E80E9C"/>
    <w:rsid w:val="00E87FF2"/>
    <w:rsid w:val="00EB698D"/>
    <w:rsid w:val="00EF5C67"/>
    <w:rsid w:val="00EF6D7B"/>
    <w:rsid w:val="00F11898"/>
    <w:rsid w:val="00F11AE7"/>
    <w:rsid w:val="00F238B1"/>
    <w:rsid w:val="00F5176B"/>
    <w:rsid w:val="00F51BD1"/>
    <w:rsid w:val="00F57113"/>
    <w:rsid w:val="00F63483"/>
    <w:rsid w:val="00F64EAC"/>
    <w:rsid w:val="00F672DD"/>
    <w:rsid w:val="00F73D5C"/>
    <w:rsid w:val="00F868AD"/>
    <w:rsid w:val="00F86DF5"/>
    <w:rsid w:val="00FB214E"/>
    <w:rsid w:val="00FB2164"/>
    <w:rsid w:val="00FD1CC4"/>
    <w:rsid w:val="00FD3EF7"/>
    <w:rsid w:val="00FE3005"/>
    <w:rsid w:val="00FF13B6"/>
    <w:rsid w:val="00FF469A"/>
    <w:rsid w:val="00FF74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B6E05"/>
  <w15:chartTrackingRefBased/>
  <w15:docId w15:val="{2A5EFACA-7B76-4A06-A528-B875B098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val="en-GB" w:eastAsia="en-US"/>
    </w:rPr>
  </w:style>
  <w:style w:type="paragraph" w:styleId="Heading1">
    <w:name w:val="heading 1"/>
    <w:basedOn w:val="Normal"/>
    <w:next w:val="Normal"/>
    <w:link w:val="Heading1Char"/>
    <w:qFormat/>
    <w:pPr>
      <w:keepNext/>
      <w:tabs>
        <w:tab w:val="left" w:pos="0"/>
        <w:tab w:val="left" w:pos="600"/>
        <w:tab w:val="left" w:pos="1200"/>
        <w:tab w:val="left" w:pos="1800"/>
        <w:tab w:val="left" w:pos="2400"/>
        <w:tab w:val="left" w:pos="3000"/>
        <w:tab w:val="left" w:pos="4800"/>
        <w:tab w:val="left" w:pos="5400"/>
        <w:tab w:val="left" w:pos="6000"/>
        <w:tab w:val="left" w:pos="6600"/>
        <w:tab w:val="left" w:pos="7200"/>
        <w:tab w:val="left" w:pos="7800"/>
        <w:tab w:val="left" w:pos="8400"/>
      </w:tabs>
      <w:suppressAutoHyphens/>
      <w:outlineLvl w:val="0"/>
    </w:pPr>
    <w:rPr>
      <w:rFonts w:ascii="Times New Roman" w:hAnsi="Times New Roman"/>
      <w:b/>
      <w:sz w:val="19"/>
      <w:lang w:val="en-US"/>
    </w:rPr>
  </w:style>
  <w:style w:type="paragraph" w:styleId="Heading2">
    <w:name w:val="heading 2"/>
    <w:basedOn w:val="Normal"/>
    <w:next w:val="Normal"/>
    <w:link w:val="Heading2Char"/>
    <w:qFormat/>
    <w:pPr>
      <w:keepNext/>
      <w:tabs>
        <w:tab w:val="left" w:pos="0"/>
        <w:tab w:val="left" w:pos="600"/>
        <w:tab w:val="left" w:pos="1200"/>
        <w:tab w:val="left" w:pos="1800"/>
        <w:tab w:val="left" w:pos="2400"/>
        <w:tab w:val="left" w:pos="3000"/>
        <w:tab w:val="left" w:pos="4800"/>
        <w:tab w:val="left" w:pos="5400"/>
        <w:tab w:val="left" w:pos="6000"/>
        <w:tab w:val="left" w:pos="6600"/>
        <w:tab w:val="left" w:pos="7200"/>
        <w:tab w:val="left" w:pos="7800"/>
        <w:tab w:val="left" w:pos="8400"/>
      </w:tabs>
      <w:suppressAutoHyphens/>
      <w:outlineLvl w:val="1"/>
    </w:pPr>
    <w:rPr>
      <w:rFonts w:ascii="Times New Roman" w:hAnsi="Times New Roman"/>
      <w:b/>
      <w:sz w:val="24"/>
      <w:lang w:val="en-US"/>
    </w:rPr>
  </w:style>
  <w:style w:type="paragraph" w:styleId="Heading3">
    <w:name w:val="heading 3"/>
    <w:basedOn w:val="Normal"/>
    <w:next w:val="Normal"/>
    <w:link w:val="Heading3Char"/>
    <w:qFormat/>
    <w:pPr>
      <w:keepNext/>
      <w:suppressAutoHyphens/>
      <w:outlineLvl w:val="2"/>
    </w:pPr>
    <w:rPr>
      <w:rFonts w:ascii="Times New Roman" w:hAnsi="Times New Roman"/>
      <w:b/>
      <w:sz w:val="28"/>
    </w:rPr>
  </w:style>
  <w:style w:type="paragraph" w:styleId="Heading4">
    <w:name w:val="heading 4"/>
    <w:basedOn w:val="Normal"/>
    <w:next w:val="Normal"/>
    <w:link w:val="Heading4Char"/>
    <w:qFormat/>
    <w:pPr>
      <w:keepNext/>
      <w:suppressAutoHyphens/>
      <w:outlineLvl w:val="3"/>
    </w:pPr>
    <w:rPr>
      <w:rFonts w:ascii="Times New Roman" w:hAnsi="Times New Roman"/>
      <w:b/>
      <w:sz w:val="22"/>
      <w:lang w:val="en-US"/>
    </w:rPr>
  </w:style>
  <w:style w:type="paragraph" w:styleId="Heading5">
    <w:name w:val="heading 5"/>
    <w:basedOn w:val="Normal"/>
    <w:next w:val="Normal"/>
    <w:link w:val="Heading5Char"/>
    <w:qFormat/>
    <w:pPr>
      <w:keepNext/>
      <w:suppressAutoHyphens/>
      <w:ind w:left="2160" w:firstLine="720"/>
      <w:outlineLvl w:val="4"/>
    </w:pPr>
    <w:rPr>
      <w:rFonts w:ascii="Times New Roman" w:hAnsi="Times New Roman"/>
      <w:i/>
      <w:sz w:val="19"/>
      <w:lang w:val="en-US"/>
    </w:rPr>
  </w:style>
  <w:style w:type="paragraph" w:styleId="Heading6">
    <w:name w:val="heading 6"/>
    <w:basedOn w:val="Normal"/>
    <w:next w:val="Normal"/>
    <w:link w:val="Heading6Char"/>
    <w:qFormat/>
    <w:pPr>
      <w:keepNext/>
      <w:ind w:left="2160" w:firstLine="720"/>
      <w:outlineLvl w:val="5"/>
    </w:pPr>
    <w:rPr>
      <w:rFonts w:ascii="Times New Roman" w:hAnsi="Times New Roman"/>
      <w:b/>
      <w:i/>
      <w:sz w:val="19"/>
      <w:lang w:val="en-US"/>
    </w:rPr>
  </w:style>
  <w:style w:type="paragraph" w:styleId="Heading7">
    <w:name w:val="heading 7"/>
    <w:basedOn w:val="Normal"/>
    <w:next w:val="Normal"/>
    <w:link w:val="Heading7Char"/>
    <w:qFormat/>
    <w:pPr>
      <w:keepNext/>
      <w:suppressAutoHyphens/>
      <w:ind w:left="2880" w:hanging="2880"/>
      <w:outlineLvl w:val="6"/>
    </w:pPr>
    <w:rPr>
      <w:rFonts w:ascii="Times New Roman" w:hAnsi="Times New Roman"/>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link w:val="BodyText2Char"/>
    <w:rsid w:val="001E07A5"/>
    <w:pPr>
      <w:suppressAutoHyphens/>
      <w:ind w:left="2880"/>
    </w:pPr>
    <w:rPr>
      <w:rFonts w:ascii="Times New Roman" w:hAnsi="Times New Roman"/>
      <w:snapToGrid/>
      <w:sz w:val="19"/>
      <w:lang w:val="en-US" w:eastAsia="en-NZ"/>
    </w:rPr>
  </w:style>
  <w:style w:type="character" w:customStyle="1" w:styleId="BodyText2Char">
    <w:name w:val="Body Text 2 Char"/>
    <w:link w:val="BodyText2"/>
    <w:rsid w:val="001E07A5"/>
    <w:rPr>
      <w:sz w:val="19"/>
      <w:lang w:val="en-US"/>
    </w:rPr>
  </w:style>
  <w:style w:type="paragraph" w:styleId="NoSpacing">
    <w:name w:val="No Spacing"/>
    <w:uiPriority w:val="1"/>
    <w:qFormat/>
    <w:rsid w:val="001E07A5"/>
    <w:pPr>
      <w:widowControl w:val="0"/>
    </w:pPr>
    <w:rPr>
      <w:rFonts w:ascii="Courier New" w:hAnsi="Courier New"/>
      <w:snapToGrid w:val="0"/>
      <w:lang w:val="en-GB" w:eastAsia="en-US"/>
    </w:rPr>
  </w:style>
  <w:style w:type="paragraph" w:styleId="BodyText">
    <w:name w:val="Body Text"/>
    <w:basedOn w:val="Normal"/>
    <w:link w:val="BodyTextChar"/>
    <w:rsid w:val="00BB6E48"/>
    <w:pPr>
      <w:spacing w:after="120"/>
    </w:pPr>
  </w:style>
  <w:style w:type="character" w:customStyle="1" w:styleId="BodyTextChar">
    <w:name w:val="Body Text Char"/>
    <w:link w:val="BodyText"/>
    <w:rsid w:val="00BB6E48"/>
    <w:rPr>
      <w:rFonts w:ascii="Courier New" w:hAnsi="Courier New"/>
      <w:snapToGrid w:val="0"/>
      <w:lang w:val="en-GB" w:eastAsia="en-US"/>
    </w:rPr>
  </w:style>
  <w:style w:type="paragraph" w:styleId="BodyText3">
    <w:name w:val="Body Text 3"/>
    <w:basedOn w:val="Normal"/>
    <w:link w:val="BodyText3Char"/>
    <w:rsid w:val="00BB6E48"/>
    <w:pPr>
      <w:spacing w:after="120"/>
    </w:pPr>
    <w:rPr>
      <w:sz w:val="16"/>
      <w:szCs w:val="16"/>
    </w:rPr>
  </w:style>
  <w:style w:type="character" w:customStyle="1" w:styleId="BodyText3Char">
    <w:name w:val="Body Text 3 Char"/>
    <w:link w:val="BodyText3"/>
    <w:rsid w:val="00BB6E48"/>
    <w:rPr>
      <w:rFonts w:ascii="Courier New" w:hAnsi="Courier New"/>
      <w:snapToGrid w:val="0"/>
      <w:sz w:val="16"/>
      <w:szCs w:val="16"/>
      <w:lang w:val="en-GB" w:eastAsia="en-US"/>
    </w:rPr>
  </w:style>
  <w:style w:type="paragraph" w:styleId="BodyTextIndent2">
    <w:name w:val="Body Text Indent 2"/>
    <w:basedOn w:val="Normal"/>
    <w:link w:val="BodyTextIndent2Char"/>
    <w:rsid w:val="00BB6E48"/>
    <w:pPr>
      <w:spacing w:after="120" w:line="480" w:lineRule="auto"/>
      <w:ind w:left="283"/>
    </w:pPr>
  </w:style>
  <w:style w:type="character" w:customStyle="1" w:styleId="BodyTextIndent2Char">
    <w:name w:val="Body Text Indent 2 Char"/>
    <w:link w:val="BodyTextIndent2"/>
    <w:rsid w:val="00BB6E48"/>
    <w:rPr>
      <w:rFonts w:ascii="Courier New" w:hAnsi="Courier New"/>
      <w:snapToGrid w:val="0"/>
      <w:lang w:val="en-GB" w:eastAsia="en-US"/>
    </w:rPr>
  </w:style>
  <w:style w:type="character" w:customStyle="1" w:styleId="Heading1Char">
    <w:name w:val="Heading 1 Char"/>
    <w:link w:val="Heading1"/>
    <w:rsid w:val="00BB6E48"/>
    <w:rPr>
      <w:b/>
      <w:snapToGrid w:val="0"/>
      <w:sz w:val="19"/>
      <w:lang w:val="en-US" w:eastAsia="en-US"/>
    </w:rPr>
  </w:style>
  <w:style w:type="character" w:customStyle="1" w:styleId="Heading2Char">
    <w:name w:val="Heading 2 Char"/>
    <w:link w:val="Heading2"/>
    <w:rsid w:val="00BB6E48"/>
    <w:rPr>
      <w:b/>
      <w:snapToGrid w:val="0"/>
      <w:sz w:val="24"/>
      <w:lang w:val="en-US" w:eastAsia="en-US"/>
    </w:rPr>
  </w:style>
  <w:style w:type="character" w:customStyle="1" w:styleId="Heading3Char">
    <w:name w:val="Heading 3 Char"/>
    <w:link w:val="Heading3"/>
    <w:rsid w:val="00BB6E48"/>
    <w:rPr>
      <w:b/>
      <w:snapToGrid w:val="0"/>
      <w:sz w:val="28"/>
      <w:lang w:val="en-GB" w:eastAsia="en-US"/>
    </w:rPr>
  </w:style>
  <w:style w:type="character" w:customStyle="1" w:styleId="Heading4Char">
    <w:name w:val="Heading 4 Char"/>
    <w:link w:val="Heading4"/>
    <w:rsid w:val="00BB6E48"/>
    <w:rPr>
      <w:b/>
      <w:snapToGrid w:val="0"/>
      <w:sz w:val="22"/>
      <w:lang w:val="en-US" w:eastAsia="en-US"/>
    </w:rPr>
  </w:style>
  <w:style w:type="character" w:customStyle="1" w:styleId="Heading5Char">
    <w:name w:val="Heading 5 Char"/>
    <w:link w:val="Heading5"/>
    <w:rsid w:val="00BB6E48"/>
    <w:rPr>
      <w:i/>
      <w:snapToGrid w:val="0"/>
      <w:sz w:val="19"/>
      <w:lang w:val="en-US" w:eastAsia="en-US"/>
    </w:rPr>
  </w:style>
  <w:style w:type="character" w:customStyle="1" w:styleId="Heading6Char">
    <w:name w:val="Heading 6 Char"/>
    <w:link w:val="Heading6"/>
    <w:rsid w:val="00BB6E48"/>
    <w:rPr>
      <w:b/>
      <w:i/>
      <w:snapToGrid w:val="0"/>
      <w:sz w:val="19"/>
      <w:lang w:val="en-US" w:eastAsia="en-US"/>
    </w:rPr>
  </w:style>
  <w:style w:type="character" w:customStyle="1" w:styleId="Heading7Char">
    <w:name w:val="Heading 7 Char"/>
    <w:link w:val="Heading7"/>
    <w:rsid w:val="00BB6E48"/>
    <w:rPr>
      <w:b/>
      <w:snapToGrid w:val="0"/>
      <w:sz w:val="22"/>
      <w:lang w:val="en-US" w:eastAsia="en-US"/>
    </w:rPr>
  </w:style>
  <w:style w:type="paragraph" w:styleId="Title">
    <w:name w:val="Title"/>
    <w:basedOn w:val="Normal"/>
    <w:link w:val="TitleChar"/>
    <w:qFormat/>
    <w:rsid w:val="00BB6E48"/>
    <w:pPr>
      <w:widowControl/>
      <w:jc w:val="center"/>
    </w:pPr>
    <w:rPr>
      <w:rFonts w:ascii="Times New Roman" w:hAnsi="Times New Roman"/>
      <w:b/>
      <w:bCs/>
      <w:snapToGrid/>
      <w:sz w:val="32"/>
      <w:szCs w:val="24"/>
      <w:lang w:val="en-AU"/>
    </w:rPr>
  </w:style>
  <w:style w:type="character" w:customStyle="1" w:styleId="TitleChar">
    <w:name w:val="Title Char"/>
    <w:link w:val="Title"/>
    <w:rsid w:val="00BB6E48"/>
    <w:rPr>
      <w:b/>
      <w:bCs/>
      <w:sz w:val="32"/>
      <w:szCs w:val="24"/>
      <w:lang w:val="en-AU" w:eastAsia="en-US"/>
    </w:rPr>
  </w:style>
  <w:style w:type="character" w:styleId="FollowedHyperlink">
    <w:name w:val="FollowedHyperlink"/>
    <w:rsid w:val="00BB6E48"/>
    <w:rPr>
      <w:color w:val="800080"/>
      <w:u w:val="single"/>
    </w:rPr>
  </w:style>
  <w:style w:type="character" w:styleId="Emphasis">
    <w:name w:val="Emphasis"/>
    <w:qFormat/>
    <w:rsid w:val="00BB6E48"/>
    <w:rPr>
      <w:i/>
      <w:iCs/>
    </w:rPr>
  </w:style>
  <w:style w:type="paragraph" w:styleId="BodyTextIndent">
    <w:name w:val="Body Text Indent"/>
    <w:basedOn w:val="Normal"/>
    <w:link w:val="BodyTextIndentChar"/>
    <w:rsid w:val="00BB6E48"/>
    <w:pPr>
      <w:widowControl/>
      <w:ind w:left="540"/>
    </w:pPr>
    <w:rPr>
      <w:rFonts w:ascii="Arial" w:hAnsi="Arial" w:cs="Arial"/>
      <w:i/>
      <w:iCs/>
      <w:snapToGrid/>
      <w:szCs w:val="24"/>
      <w:lang w:val="en-AU"/>
    </w:rPr>
  </w:style>
  <w:style w:type="character" w:customStyle="1" w:styleId="BodyTextIndentChar">
    <w:name w:val="Body Text Indent Char"/>
    <w:link w:val="BodyTextIndent"/>
    <w:rsid w:val="00BB6E48"/>
    <w:rPr>
      <w:rFonts w:ascii="Arial" w:hAnsi="Arial" w:cs="Arial"/>
      <w:i/>
      <w:iCs/>
      <w:szCs w:val="24"/>
      <w:lang w:val="en-AU" w:eastAsia="en-US"/>
    </w:rPr>
  </w:style>
  <w:style w:type="character" w:customStyle="1" w:styleId="text1">
    <w:name w:val="text1"/>
    <w:rsid w:val="00BB6E48"/>
    <w:rPr>
      <w:rFonts w:ascii="Verdana" w:hAnsi="Verdana" w:hint="default"/>
      <w:color w:val="333333"/>
      <w:spacing w:val="210"/>
      <w:sz w:val="15"/>
      <w:szCs w:val="15"/>
    </w:rPr>
  </w:style>
  <w:style w:type="character" w:styleId="Strong">
    <w:name w:val="Strong"/>
    <w:qFormat/>
    <w:rsid w:val="00BB6E48"/>
    <w:rPr>
      <w:b/>
      <w:bCs/>
    </w:rPr>
  </w:style>
  <w:style w:type="paragraph" w:styleId="NormalWeb">
    <w:name w:val="Normal (Web)"/>
    <w:basedOn w:val="Normal"/>
    <w:rsid w:val="00BB6E48"/>
    <w:pPr>
      <w:widowControl/>
      <w:spacing w:before="150" w:after="150"/>
      <w:ind w:left="150" w:right="150"/>
    </w:pPr>
    <w:rPr>
      <w:rFonts w:ascii="Times New Roman" w:hAnsi="Times New Roman"/>
      <w:snapToGrid/>
      <w:sz w:val="18"/>
      <w:szCs w:val="18"/>
      <w:lang w:eastAsia="en-GB"/>
    </w:rPr>
  </w:style>
  <w:style w:type="paragraph" w:styleId="BalloonText">
    <w:name w:val="Balloon Text"/>
    <w:basedOn w:val="Normal"/>
    <w:link w:val="BalloonTextChar"/>
    <w:rsid w:val="00BB6E48"/>
    <w:pPr>
      <w:widowControl/>
    </w:pPr>
    <w:rPr>
      <w:rFonts w:ascii="Tahoma" w:hAnsi="Tahoma" w:cs="Tahoma"/>
      <w:snapToGrid/>
      <w:sz w:val="16"/>
      <w:szCs w:val="16"/>
      <w:lang w:val="en-AU"/>
    </w:rPr>
  </w:style>
  <w:style w:type="character" w:customStyle="1" w:styleId="BalloonTextChar">
    <w:name w:val="Balloon Text Char"/>
    <w:link w:val="BalloonText"/>
    <w:rsid w:val="00BB6E48"/>
    <w:rPr>
      <w:rFonts w:ascii="Tahoma" w:hAnsi="Tahoma" w:cs="Tahoma"/>
      <w:sz w:val="16"/>
      <w:szCs w:val="16"/>
      <w:lang w:val="en-AU" w:eastAsia="en-US"/>
    </w:rPr>
  </w:style>
  <w:style w:type="table" w:styleId="TableGrid">
    <w:name w:val="Table Grid"/>
    <w:basedOn w:val="TableNormal"/>
    <w:rsid w:val="00BB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D16E5"/>
    <w:rPr>
      <w:color w:val="605E5C"/>
      <w:shd w:val="clear" w:color="auto" w:fill="E1DFDD"/>
    </w:rPr>
  </w:style>
  <w:style w:type="character" w:customStyle="1" w:styleId="FooterChar">
    <w:name w:val="Footer Char"/>
    <w:link w:val="Footer"/>
    <w:uiPriority w:val="99"/>
    <w:rsid w:val="002D416F"/>
    <w:rPr>
      <w:rFonts w:ascii="Courier New" w:hAnsi="Courier New"/>
      <w:snapToGrid w:val="0"/>
      <w:lang w:val="en-GB" w:eastAsia="en-US"/>
    </w:rPr>
  </w:style>
  <w:style w:type="paragraph" w:styleId="ListParagraph">
    <w:name w:val="List Paragraph"/>
    <w:basedOn w:val="Normal"/>
    <w:uiPriority w:val="34"/>
    <w:qFormat/>
    <w:rsid w:val="001C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factors.com/articl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amfactors.com/documents/LocalAuthorityLegalTeams-leanstarvedorcaptive2_LGmag_Jan09.pdf" TargetMode="External"/><Relationship Id="rId4" Type="http://schemas.openxmlformats.org/officeDocument/2006/relationships/settings" Target="settings.xml"/><Relationship Id="rId9" Type="http://schemas.openxmlformats.org/officeDocument/2006/relationships/hyperlink" Target="http://www.teamfactors.com/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62A5-6AB9-4C56-BD98-7510B4DF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5029</Words>
  <Characters>28669</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short form CV for RP</vt:lpstr>
      <vt:lpstr>        CURRICULUM VITAE</vt:lpstr>
    </vt:vector>
  </TitlesOfParts>
  <Company>Telecom NZ Ltd</Company>
  <LinksUpToDate>false</LinksUpToDate>
  <CharactersWithSpaces>33631</CharactersWithSpaces>
  <SharedDoc>false</SharedDoc>
  <HLinks>
    <vt:vector size="54" baseType="variant">
      <vt:variant>
        <vt:i4>2883684</vt:i4>
      </vt:variant>
      <vt:variant>
        <vt:i4>24</vt:i4>
      </vt:variant>
      <vt:variant>
        <vt:i4>0</vt:i4>
      </vt:variant>
      <vt:variant>
        <vt:i4>5</vt:i4>
      </vt:variant>
      <vt:variant>
        <vt:lpwstr>https://intranet.secure.griffith.edu.au/research/griffith-graduate-research-school/2017-academic-excellence</vt:lpwstr>
      </vt:variant>
      <vt:variant>
        <vt:lpwstr/>
      </vt:variant>
      <vt:variant>
        <vt:i4>2031683</vt:i4>
      </vt:variant>
      <vt:variant>
        <vt:i4>21</vt:i4>
      </vt:variant>
      <vt:variant>
        <vt:i4>0</vt:i4>
      </vt:variant>
      <vt:variant>
        <vt:i4>5</vt:i4>
      </vt:variant>
      <vt:variant>
        <vt:lpwstr>https://www.griffith.edu.au/griffith-business-school/departments/government-international-relations/contact-us/john-kane</vt:lpwstr>
      </vt:variant>
      <vt:variant>
        <vt:lpwstr/>
      </vt:variant>
      <vt:variant>
        <vt:i4>8060990</vt:i4>
      </vt:variant>
      <vt:variant>
        <vt:i4>18</vt:i4>
      </vt:variant>
      <vt:variant>
        <vt:i4>0</vt:i4>
      </vt:variant>
      <vt:variant>
        <vt:i4>5</vt:i4>
      </vt:variant>
      <vt:variant>
        <vt:lpwstr>http://www.latrobe.edu.au/law/staff/profile?uname=LDeKoker</vt:lpwstr>
      </vt:variant>
      <vt:variant>
        <vt:lpwstr/>
      </vt:variant>
      <vt:variant>
        <vt:i4>3276842</vt:i4>
      </vt:variant>
      <vt:variant>
        <vt:i4>15</vt:i4>
      </vt:variant>
      <vt:variant>
        <vt:i4>0</vt:i4>
      </vt:variant>
      <vt:variant>
        <vt:i4>5</vt:i4>
      </vt:variant>
      <vt:variant>
        <vt:lpwstr>http://www.cardiff.ac.uk/people/view/38041-levi-michael</vt:lpwstr>
      </vt:variant>
      <vt:variant>
        <vt:lpwstr/>
      </vt:variant>
      <vt:variant>
        <vt:i4>8192032</vt:i4>
      </vt:variant>
      <vt:variant>
        <vt:i4>12</vt:i4>
      </vt:variant>
      <vt:variant>
        <vt:i4>0</vt:i4>
      </vt:variant>
      <vt:variant>
        <vt:i4>5</vt:i4>
      </vt:variant>
      <vt:variant>
        <vt:lpwstr>https://www.griffith.edu.au/griffith-business-school/departments/government-international-relations/contact-us/aj-brown</vt:lpwstr>
      </vt:variant>
      <vt:variant>
        <vt:lpwstr/>
      </vt:variant>
      <vt:variant>
        <vt:i4>7995441</vt:i4>
      </vt:variant>
      <vt:variant>
        <vt:i4>9</vt:i4>
      </vt:variant>
      <vt:variant>
        <vt:i4>0</vt:i4>
      </vt:variant>
      <vt:variant>
        <vt:i4>5</vt:i4>
      </vt:variant>
      <vt:variant>
        <vt:lpwstr>https://www.polis.cam.ac.uk/Staff_and_Students/professor-jason-sharman</vt:lpwstr>
      </vt:variant>
      <vt:variant>
        <vt:lpwstr/>
      </vt:variant>
      <vt:variant>
        <vt:i4>6357110</vt:i4>
      </vt:variant>
      <vt:variant>
        <vt:i4>6</vt:i4>
      </vt:variant>
      <vt:variant>
        <vt:i4>0</vt:i4>
      </vt:variant>
      <vt:variant>
        <vt:i4>5</vt:i4>
      </vt:variant>
      <vt:variant>
        <vt:lpwstr>http://www.teamfactors.com/documents/LocalAuthorityLegalTeams-leanstarvedorcaptive2_LGmag_Jan09.pdf</vt:lpwstr>
      </vt:variant>
      <vt:variant>
        <vt:lpwstr/>
      </vt:variant>
      <vt:variant>
        <vt:i4>6291517</vt:i4>
      </vt:variant>
      <vt:variant>
        <vt:i4>3</vt:i4>
      </vt:variant>
      <vt:variant>
        <vt:i4>0</vt:i4>
      </vt:variant>
      <vt:variant>
        <vt:i4>5</vt:i4>
      </vt:variant>
      <vt:variant>
        <vt:lpwstr>http://www.teamfactors.com/articles.htm</vt:lpwstr>
      </vt:variant>
      <vt:variant>
        <vt:lpwstr/>
      </vt:variant>
      <vt:variant>
        <vt:i4>6291517</vt:i4>
      </vt:variant>
      <vt:variant>
        <vt:i4>0</vt:i4>
      </vt:variant>
      <vt:variant>
        <vt:i4>0</vt:i4>
      </vt:variant>
      <vt:variant>
        <vt:i4>5</vt:i4>
      </vt:variant>
      <vt:variant>
        <vt:lpwstr>http://www.teamfactors.com/articles.htm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CV for RP</dc:title>
  <dc:subject/>
  <dc:creator>Ronald Pol</dc:creator>
  <cp:keywords/>
  <cp:lastModifiedBy>Ron Pol</cp:lastModifiedBy>
  <cp:revision>7</cp:revision>
  <cp:lastPrinted>2019-05-25T05:06:00Z</cp:lastPrinted>
  <dcterms:created xsi:type="dcterms:W3CDTF">2019-03-28T09:07:00Z</dcterms:created>
  <dcterms:modified xsi:type="dcterms:W3CDTF">2019-05-25T05:07:00Z</dcterms:modified>
</cp:coreProperties>
</file>